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DB" w:rsidRPr="00013CC2" w:rsidRDefault="00F72BDB" w:rsidP="00F72BDB">
      <w:pPr>
        <w:shd w:val="clear" w:color="auto" w:fill="FFFFFF"/>
        <w:spacing w:after="0" w:line="240" w:lineRule="auto"/>
        <w:jc w:val="center"/>
        <w:outlineLvl w:val="0"/>
        <w:rPr>
          <w:rFonts w:ascii="Times New Roman" w:eastAsia="Times New Roman" w:hAnsi="Times New Roman" w:cs="Times New Roman"/>
          <w:b/>
          <w:color w:val="222222"/>
          <w:kern w:val="36"/>
          <w:sz w:val="28"/>
          <w:szCs w:val="28"/>
          <w:lang w:eastAsia="ru-RU"/>
        </w:rPr>
      </w:pPr>
      <w:bookmarkStart w:id="0" w:name="_GoBack"/>
      <w:bookmarkEnd w:id="0"/>
      <w:r w:rsidRPr="00013CC2">
        <w:rPr>
          <w:rFonts w:ascii="Times New Roman" w:eastAsia="Times New Roman" w:hAnsi="Times New Roman" w:cs="Times New Roman"/>
          <w:b/>
          <w:color w:val="222222"/>
          <w:kern w:val="36"/>
          <w:sz w:val="28"/>
          <w:szCs w:val="28"/>
          <w:lang w:eastAsia="ru-RU"/>
        </w:rPr>
        <w:t xml:space="preserve">Муниципальное унитарное предприятие  </w:t>
      </w:r>
    </w:p>
    <w:p w:rsidR="00F72BDB" w:rsidRPr="00013CC2" w:rsidRDefault="00F72BDB" w:rsidP="00F72BDB">
      <w:pPr>
        <w:shd w:val="clear" w:color="auto" w:fill="FFFFFF"/>
        <w:spacing w:after="0" w:line="240" w:lineRule="auto"/>
        <w:jc w:val="center"/>
        <w:outlineLvl w:val="0"/>
        <w:rPr>
          <w:rFonts w:ascii="Times New Roman" w:eastAsia="Times New Roman" w:hAnsi="Times New Roman" w:cs="Times New Roman"/>
          <w:b/>
          <w:color w:val="222222"/>
          <w:kern w:val="36"/>
          <w:sz w:val="28"/>
          <w:szCs w:val="28"/>
          <w:lang w:eastAsia="ru-RU"/>
        </w:rPr>
      </w:pPr>
      <w:r w:rsidRPr="00013CC2">
        <w:rPr>
          <w:rFonts w:ascii="Times New Roman" w:eastAsia="Times New Roman" w:hAnsi="Times New Roman" w:cs="Times New Roman"/>
          <w:b/>
          <w:color w:val="222222"/>
          <w:kern w:val="36"/>
          <w:sz w:val="28"/>
          <w:szCs w:val="28"/>
          <w:lang w:eastAsia="ru-RU"/>
        </w:rPr>
        <w:t>«Нефтекамскводоканал»</w:t>
      </w:r>
    </w:p>
    <w:p w:rsidR="00F72BDB" w:rsidRPr="00013CC2" w:rsidRDefault="00F72BDB" w:rsidP="002133B2">
      <w:pPr>
        <w:shd w:val="clear" w:color="auto" w:fill="FFFFFF"/>
        <w:spacing w:after="0" w:line="240" w:lineRule="auto"/>
        <w:jc w:val="right"/>
        <w:outlineLvl w:val="0"/>
        <w:rPr>
          <w:rFonts w:ascii="Times New Roman" w:eastAsia="Times New Roman" w:hAnsi="Times New Roman" w:cs="Times New Roman"/>
          <w:b/>
          <w:color w:val="222222"/>
          <w:kern w:val="36"/>
          <w:sz w:val="28"/>
          <w:szCs w:val="28"/>
          <w:lang w:eastAsia="ru-RU"/>
        </w:rPr>
      </w:pPr>
    </w:p>
    <w:p w:rsidR="00F72BDB" w:rsidRPr="00013CC2" w:rsidRDefault="00F72BDB" w:rsidP="002133B2">
      <w:pPr>
        <w:shd w:val="clear" w:color="auto" w:fill="FFFFFF"/>
        <w:spacing w:after="0" w:line="240" w:lineRule="auto"/>
        <w:jc w:val="right"/>
        <w:outlineLvl w:val="0"/>
        <w:rPr>
          <w:rFonts w:ascii="Times New Roman" w:eastAsia="Times New Roman" w:hAnsi="Times New Roman" w:cs="Times New Roman"/>
          <w:b/>
          <w:color w:val="222222"/>
          <w:kern w:val="36"/>
          <w:sz w:val="28"/>
          <w:szCs w:val="28"/>
          <w:lang w:eastAsia="ru-RU"/>
        </w:rPr>
      </w:pPr>
    </w:p>
    <w:p w:rsidR="002133B2" w:rsidRPr="00013CC2" w:rsidRDefault="002133B2" w:rsidP="002133B2">
      <w:pPr>
        <w:shd w:val="clear" w:color="auto" w:fill="FFFFFF"/>
        <w:spacing w:after="0" w:line="240" w:lineRule="auto"/>
        <w:jc w:val="right"/>
        <w:outlineLvl w:val="0"/>
        <w:rPr>
          <w:rFonts w:ascii="Times New Roman" w:eastAsia="Times New Roman" w:hAnsi="Times New Roman" w:cs="Times New Roman"/>
          <w:b/>
          <w:color w:val="222222"/>
          <w:kern w:val="36"/>
          <w:sz w:val="28"/>
          <w:szCs w:val="28"/>
          <w:lang w:eastAsia="ru-RU"/>
        </w:rPr>
      </w:pPr>
      <w:r w:rsidRPr="00013CC2">
        <w:rPr>
          <w:rFonts w:ascii="Times New Roman" w:eastAsia="Times New Roman" w:hAnsi="Times New Roman" w:cs="Times New Roman"/>
          <w:b/>
          <w:color w:val="222222"/>
          <w:kern w:val="36"/>
          <w:sz w:val="28"/>
          <w:szCs w:val="28"/>
          <w:lang w:eastAsia="ru-RU"/>
        </w:rPr>
        <w:t>УТВЕРЖДЕН:</w:t>
      </w:r>
    </w:p>
    <w:p w:rsidR="007D13EA" w:rsidRPr="00013CC2" w:rsidRDefault="002133B2" w:rsidP="002133B2">
      <w:pPr>
        <w:shd w:val="clear" w:color="auto" w:fill="FFFFFF"/>
        <w:spacing w:after="0" w:line="240" w:lineRule="auto"/>
        <w:jc w:val="right"/>
        <w:outlineLvl w:val="0"/>
        <w:rPr>
          <w:rFonts w:ascii="Times New Roman" w:eastAsia="Times New Roman" w:hAnsi="Times New Roman" w:cs="Times New Roman"/>
          <w:color w:val="222222"/>
          <w:kern w:val="36"/>
          <w:sz w:val="28"/>
          <w:szCs w:val="28"/>
          <w:lang w:eastAsia="ru-RU"/>
        </w:rPr>
      </w:pPr>
      <w:r w:rsidRPr="00013CC2">
        <w:rPr>
          <w:rFonts w:ascii="Times New Roman" w:eastAsia="Times New Roman" w:hAnsi="Times New Roman" w:cs="Times New Roman"/>
          <w:color w:val="222222"/>
          <w:kern w:val="36"/>
          <w:sz w:val="28"/>
          <w:szCs w:val="28"/>
          <w:lang w:eastAsia="ru-RU"/>
        </w:rPr>
        <w:t>Директор</w:t>
      </w:r>
      <w:r w:rsidR="007D13EA" w:rsidRPr="00013CC2">
        <w:rPr>
          <w:rFonts w:ascii="Times New Roman" w:eastAsia="Times New Roman" w:hAnsi="Times New Roman" w:cs="Times New Roman"/>
          <w:color w:val="222222"/>
          <w:kern w:val="36"/>
          <w:sz w:val="28"/>
          <w:szCs w:val="28"/>
          <w:lang w:eastAsia="ru-RU"/>
        </w:rPr>
        <w:t xml:space="preserve"> МУП «Нефтекамскводоканал» </w:t>
      </w:r>
    </w:p>
    <w:p w:rsidR="007D13EA" w:rsidRPr="00013CC2" w:rsidRDefault="007D13EA" w:rsidP="002133B2">
      <w:pPr>
        <w:shd w:val="clear" w:color="auto" w:fill="FFFFFF"/>
        <w:spacing w:after="0" w:line="240" w:lineRule="auto"/>
        <w:jc w:val="right"/>
        <w:outlineLvl w:val="0"/>
        <w:rPr>
          <w:rFonts w:ascii="Times New Roman" w:eastAsia="Times New Roman" w:hAnsi="Times New Roman" w:cs="Times New Roman"/>
          <w:color w:val="222222"/>
          <w:kern w:val="36"/>
          <w:sz w:val="28"/>
          <w:szCs w:val="28"/>
          <w:lang w:eastAsia="ru-RU"/>
        </w:rPr>
      </w:pPr>
    </w:p>
    <w:p w:rsidR="005F4197" w:rsidRPr="00013CC2" w:rsidRDefault="007D13EA" w:rsidP="002133B2">
      <w:pPr>
        <w:shd w:val="clear" w:color="auto" w:fill="FFFFFF"/>
        <w:spacing w:after="0" w:line="240" w:lineRule="auto"/>
        <w:jc w:val="right"/>
        <w:outlineLvl w:val="0"/>
        <w:rPr>
          <w:rFonts w:ascii="Times New Roman" w:eastAsia="Times New Roman" w:hAnsi="Times New Roman" w:cs="Times New Roman"/>
          <w:color w:val="222222"/>
          <w:kern w:val="36"/>
          <w:sz w:val="28"/>
          <w:szCs w:val="28"/>
          <w:lang w:eastAsia="ru-RU"/>
        </w:rPr>
      </w:pPr>
      <w:r w:rsidRPr="00013CC2">
        <w:rPr>
          <w:rFonts w:ascii="Times New Roman" w:eastAsia="Times New Roman" w:hAnsi="Times New Roman" w:cs="Times New Roman"/>
          <w:color w:val="222222"/>
          <w:kern w:val="36"/>
          <w:sz w:val="28"/>
          <w:szCs w:val="28"/>
          <w:lang w:eastAsia="ru-RU"/>
        </w:rPr>
        <w:t>____________</w:t>
      </w:r>
      <w:r w:rsidR="00287421">
        <w:rPr>
          <w:rFonts w:ascii="Times New Roman" w:eastAsia="Times New Roman" w:hAnsi="Times New Roman" w:cs="Times New Roman"/>
          <w:color w:val="222222"/>
          <w:kern w:val="36"/>
          <w:sz w:val="28"/>
          <w:szCs w:val="28"/>
          <w:lang w:eastAsia="ru-RU"/>
        </w:rPr>
        <w:t>А</w:t>
      </w:r>
      <w:r w:rsidRPr="00013CC2">
        <w:rPr>
          <w:rFonts w:ascii="Times New Roman" w:eastAsia="Times New Roman" w:hAnsi="Times New Roman" w:cs="Times New Roman"/>
          <w:color w:val="222222"/>
          <w:kern w:val="36"/>
          <w:sz w:val="28"/>
          <w:szCs w:val="28"/>
          <w:lang w:eastAsia="ru-RU"/>
        </w:rPr>
        <w:t xml:space="preserve">. </w:t>
      </w:r>
      <w:r w:rsidR="00287421">
        <w:rPr>
          <w:rFonts w:ascii="Times New Roman" w:eastAsia="Times New Roman" w:hAnsi="Times New Roman" w:cs="Times New Roman"/>
          <w:color w:val="222222"/>
          <w:kern w:val="36"/>
          <w:sz w:val="28"/>
          <w:szCs w:val="28"/>
          <w:lang w:eastAsia="ru-RU"/>
        </w:rPr>
        <w:t>В</w:t>
      </w:r>
      <w:r w:rsidRPr="00013CC2">
        <w:rPr>
          <w:rFonts w:ascii="Times New Roman" w:eastAsia="Times New Roman" w:hAnsi="Times New Roman" w:cs="Times New Roman"/>
          <w:color w:val="222222"/>
          <w:kern w:val="36"/>
          <w:sz w:val="28"/>
          <w:szCs w:val="28"/>
          <w:lang w:eastAsia="ru-RU"/>
        </w:rPr>
        <w:t xml:space="preserve">. </w:t>
      </w:r>
      <w:r w:rsidR="00287421">
        <w:rPr>
          <w:rFonts w:ascii="Times New Roman" w:eastAsia="Times New Roman" w:hAnsi="Times New Roman" w:cs="Times New Roman"/>
          <w:color w:val="222222"/>
          <w:kern w:val="36"/>
          <w:sz w:val="28"/>
          <w:szCs w:val="28"/>
          <w:lang w:eastAsia="ru-RU"/>
        </w:rPr>
        <w:t>Ременников</w:t>
      </w:r>
      <w:r w:rsidR="002133B2" w:rsidRPr="00013CC2">
        <w:rPr>
          <w:rFonts w:ascii="Times New Roman" w:eastAsia="Times New Roman" w:hAnsi="Times New Roman" w:cs="Times New Roman"/>
          <w:color w:val="222222"/>
          <w:kern w:val="36"/>
          <w:sz w:val="28"/>
          <w:szCs w:val="28"/>
          <w:lang w:eastAsia="ru-RU"/>
        </w:rPr>
        <w:t xml:space="preserve"> </w:t>
      </w:r>
    </w:p>
    <w:p w:rsidR="002133B2" w:rsidRPr="00013CC2" w:rsidRDefault="002133B2" w:rsidP="002133B2">
      <w:pPr>
        <w:shd w:val="clear" w:color="auto" w:fill="FFFFFF"/>
        <w:spacing w:after="0" w:line="240" w:lineRule="auto"/>
        <w:jc w:val="right"/>
        <w:outlineLvl w:val="0"/>
        <w:rPr>
          <w:rFonts w:ascii="Times New Roman" w:eastAsia="Times New Roman" w:hAnsi="Times New Roman" w:cs="Times New Roman"/>
          <w:color w:val="222222"/>
          <w:kern w:val="36"/>
          <w:sz w:val="28"/>
          <w:szCs w:val="28"/>
          <w:lang w:eastAsia="ru-RU"/>
        </w:rPr>
      </w:pPr>
    </w:p>
    <w:p w:rsidR="002133B2" w:rsidRPr="00013CC2" w:rsidRDefault="00287421" w:rsidP="002133B2">
      <w:pPr>
        <w:shd w:val="clear" w:color="auto" w:fill="FFFFFF"/>
        <w:spacing w:after="0" w:line="240" w:lineRule="auto"/>
        <w:jc w:val="right"/>
        <w:outlineLvl w:val="0"/>
        <w:rPr>
          <w:rFonts w:ascii="Times New Roman" w:eastAsia="Times New Roman" w:hAnsi="Times New Roman" w:cs="Times New Roman"/>
          <w:color w:val="222222"/>
          <w:kern w:val="36"/>
          <w:sz w:val="28"/>
          <w:szCs w:val="28"/>
          <w:lang w:eastAsia="ru-RU"/>
        </w:rPr>
      </w:pPr>
      <w:r>
        <w:rPr>
          <w:rFonts w:ascii="Times New Roman" w:eastAsia="Times New Roman" w:hAnsi="Times New Roman" w:cs="Times New Roman"/>
          <w:color w:val="222222"/>
          <w:kern w:val="36"/>
          <w:sz w:val="28"/>
          <w:szCs w:val="28"/>
          <w:lang w:eastAsia="ru-RU"/>
        </w:rPr>
        <w:t>«____»_____________2020</w:t>
      </w:r>
      <w:r w:rsidR="002133B2" w:rsidRPr="00013CC2">
        <w:rPr>
          <w:rFonts w:ascii="Times New Roman" w:eastAsia="Times New Roman" w:hAnsi="Times New Roman" w:cs="Times New Roman"/>
          <w:color w:val="222222"/>
          <w:kern w:val="36"/>
          <w:sz w:val="28"/>
          <w:szCs w:val="28"/>
          <w:lang w:eastAsia="ru-RU"/>
        </w:rPr>
        <w:t xml:space="preserve"> года</w:t>
      </w:r>
    </w:p>
    <w:p w:rsidR="002133B2" w:rsidRPr="00013CC2" w:rsidRDefault="002133B2" w:rsidP="00E63048">
      <w:pPr>
        <w:shd w:val="clear" w:color="auto" w:fill="FFFFFF"/>
        <w:spacing w:before="75" w:after="0" w:line="570" w:lineRule="atLeast"/>
        <w:jc w:val="center"/>
        <w:outlineLvl w:val="0"/>
        <w:rPr>
          <w:rFonts w:ascii="Times New Roman" w:eastAsia="Times New Roman" w:hAnsi="Times New Roman" w:cs="Times New Roman"/>
          <w:b/>
          <w:color w:val="222222"/>
          <w:kern w:val="36"/>
          <w:sz w:val="28"/>
          <w:szCs w:val="28"/>
          <w:lang w:eastAsia="ru-RU"/>
        </w:rPr>
      </w:pPr>
    </w:p>
    <w:p w:rsidR="004E4C4F" w:rsidRPr="00013CC2" w:rsidRDefault="004E4C4F" w:rsidP="00E042BF">
      <w:pPr>
        <w:shd w:val="clear" w:color="auto" w:fill="FFFFFF"/>
        <w:spacing w:after="0" w:line="240" w:lineRule="auto"/>
        <w:jc w:val="center"/>
        <w:outlineLvl w:val="0"/>
        <w:rPr>
          <w:rFonts w:ascii="Times New Roman" w:eastAsia="Times New Roman" w:hAnsi="Times New Roman" w:cs="Times New Roman"/>
          <w:b/>
          <w:color w:val="222222"/>
          <w:kern w:val="36"/>
          <w:sz w:val="28"/>
          <w:szCs w:val="28"/>
          <w:lang w:eastAsia="ru-RU"/>
        </w:rPr>
      </w:pPr>
    </w:p>
    <w:p w:rsidR="002133B2" w:rsidRPr="00013CC2" w:rsidRDefault="007C1AB6" w:rsidP="00E042BF">
      <w:pPr>
        <w:shd w:val="clear" w:color="auto" w:fill="FFFFFF"/>
        <w:spacing w:after="0" w:line="240" w:lineRule="auto"/>
        <w:jc w:val="center"/>
        <w:outlineLvl w:val="0"/>
        <w:rPr>
          <w:rFonts w:ascii="Times New Roman" w:eastAsia="Times New Roman" w:hAnsi="Times New Roman" w:cs="Times New Roman"/>
          <w:b/>
          <w:color w:val="222222"/>
          <w:kern w:val="36"/>
          <w:sz w:val="28"/>
          <w:szCs w:val="28"/>
          <w:lang w:eastAsia="ru-RU"/>
        </w:rPr>
      </w:pPr>
      <w:r w:rsidRPr="00013CC2">
        <w:rPr>
          <w:rFonts w:ascii="Times New Roman" w:eastAsia="Times New Roman" w:hAnsi="Times New Roman" w:cs="Times New Roman"/>
          <w:b/>
          <w:color w:val="222222"/>
          <w:kern w:val="36"/>
          <w:sz w:val="28"/>
          <w:szCs w:val="28"/>
          <w:lang w:eastAsia="ru-RU"/>
        </w:rPr>
        <w:t>РЕГЛАМЕНТ</w:t>
      </w:r>
    </w:p>
    <w:p w:rsidR="002133B2" w:rsidRPr="00013CC2" w:rsidRDefault="002133B2" w:rsidP="004F43E8">
      <w:pPr>
        <w:shd w:val="clear" w:color="auto" w:fill="FFFFFF"/>
        <w:spacing w:after="0" w:line="240" w:lineRule="auto"/>
        <w:jc w:val="center"/>
        <w:outlineLvl w:val="0"/>
        <w:rPr>
          <w:rFonts w:ascii="Times New Roman" w:eastAsia="Times New Roman" w:hAnsi="Times New Roman" w:cs="Times New Roman"/>
          <w:b/>
          <w:color w:val="222222"/>
          <w:kern w:val="36"/>
          <w:sz w:val="28"/>
          <w:szCs w:val="28"/>
          <w:lang w:eastAsia="ru-RU"/>
        </w:rPr>
      </w:pPr>
      <w:r w:rsidRPr="00013CC2">
        <w:rPr>
          <w:rFonts w:ascii="Times New Roman" w:eastAsia="Times New Roman" w:hAnsi="Times New Roman" w:cs="Times New Roman"/>
          <w:b/>
          <w:color w:val="222222"/>
          <w:kern w:val="36"/>
          <w:sz w:val="28"/>
          <w:szCs w:val="28"/>
          <w:lang w:eastAsia="ru-RU"/>
        </w:rPr>
        <w:t>подключения объектов к централизованной системе водоснабжения и (или) водоотведения</w:t>
      </w:r>
      <w:r w:rsidR="00F72BDB" w:rsidRPr="00013CC2">
        <w:rPr>
          <w:rFonts w:ascii="Times New Roman" w:eastAsia="Times New Roman" w:hAnsi="Times New Roman" w:cs="Times New Roman"/>
          <w:b/>
          <w:color w:val="222222"/>
          <w:kern w:val="36"/>
          <w:sz w:val="28"/>
          <w:szCs w:val="28"/>
          <w:lang w:eastAsia="ru-RU"/>
        </w:rPr>
        <w:t xml:space="preserve"> и его исполнение </w:t>
      </w:r>
    </w:p>
    <w:p w:rsidR="00F72BDB" w:rsidRPr="00013CC2" w:rsidRDefault="00F72BDB" w:rsidP="007D13EA">
      <w:pPr>
        <w:shd w:val="clear" w:color="auto" w:fill="FFFFFF"/>
        <w:spacing w:after="0" w:line="570" w:lineRule="atLeast"/>
        <w:jc w:val="center"/>
        <w:outlineLvl w:val="0"/>
        <w:rPr>
          <w:rFonts w:ascii="Times New Roman" w:eastAsia="Times New Roman" w:hAnsi="Times New Roman" w:cs="Times New Roman"/>
          <w:b/>
          <w:color w:val="222222"/>
          <w:kern w:val="36"/>
          <w:sz w:val="28"/>
          <w:szCs w:val="28"/>
          <w:lang w:eastAsia="ru-RU"/>
        </w:rPr>
      </w:pPr>
    </w:p>
    <w:p w:rsidR="008B5E7E" w:rsidRDefault="00013CC2" w:rsidP="007D13EA">
      <w:pPr>
        <w:shd w:val="clear" w:color="auto" w:fill="FFFFFF"/>
        <w:spacing w:after="0" w:line="570" w:lineRule="atLeast"/>
        <w:jc w:val="center"/>
        <w:outlineLvl w:val="0"/>
        <w:rPr>
          <w:rFonts w:ascii="Times New Roman" w:eastAsia="Times New Roman" w:hAnsi="Times New Roman" w:cs="Times New Roman"/>
          <w:b/>
          <w:color w:val="222222"/>
          <w:kern w:val="36"/>
          <w:sz w:val="28"/>
          <w:szCs w:val="28"/>
          <w:lang w:eastAsia="ru-RU"/>
        </w:rPr>
      </w:pPr>
      <w:r>
        <w:rPr>
          <w:rFonts w:ascii="Times New Roman" w:eastAsia="Times New Roman" w:hAnsi="Times New Roman" w:cs="Times New Roman"/>
          <w:b/>
          <w:color w:val="222222"/>
          <w:kern w:val="36"/>
          <w:sz w:val="28"/>
          <w:szCs w:val="28"/>
          <w:lang w:eastAsia="ru-RU"/>
        </w:rPr>
        <w:t>С</w:t>
      </w:r>
      <w:r w:rsidR="007D13EA" w:rsidRPr="00013CC2">
        <w:rPr>
          <w:rFonts w:ascii="Times New Roman" w:eastAsia="Times New Roman" w:hAnsi="Times New Roman" w:cs="Times New Roman"/>
          <w:b/>
          <w:color w:val="222222"/>
          <w:kern w:val="36"/>
          <w:sz w:val="28"/>
          <w:szCs w:val="28"/>
          <w:lang w:eastAsia="ru-RU"/>
        </w:rPr>
        <w:t>одержание</w:t>
      </w:r>
      <w:proofErr w:type="gramStart"/>
      <w:r w:rsidR="007D13EA" w:rsidRPr="00013CC2">
        <w:rPr>
          <w:rFonts w:ascii="Times New Roman" w:eastAsia="Times New Roman" w:hAnsi="Times New Roman" w:cs="Times New Roman"/>
          <w:b/>
          <w:color w:val="222222"/>
          <w:kern w:val="36"/>
          <w:sz w:val="28"/>
          <w:szCs w:val="28"/>
          <w:lang w:eastAsia="ru-RU"/>
        </w:rPr>
        <w:t xml:space="preserve"> :</w:t>
      </w:r>
      <w:proofErr w:type="gramEnd"/>
    </w:p>
    <w:p w:rsidR="00013CC2" w:rsidRPr="00013CC2" w:rsidRDefault="00013CC2" w:rsidP="007D13EA">
      <w:pPr>
        <w:shd w:val="clear" w:color="auto" w:fill="FFFFFF"/>
        <w:spacing w:after="0" w:line="570" w:lineRule="atLeast"/>
        <w:jc w:val="center"/>
        <w:outlineLvl w:val="0"/>
        <w:rPr>
          <w:rFonts w:ascii="Times New Roman" w:eastAsia="Times New Roman" w:hAnsi="Times New Roman" w:cs="Times New Roman"/>
          <w:b/>
          <w:color w:val="222222"/>
          <w:kern w:val="36"/>
          <w:sz w:val="28"/>
          <w:szCs w:val="28"/>
          <w:lang w:eastAsia="ru-RU"/>
        </w:rPr>
      </w:pPr>
    </w:p>
    <w:p w:rsidR="002133B2" w:rsidRPr="008F7780" w:rsidRDefault="008F7780" w:rsidP="008B5E7E">
      <w:pPr>
        <w:pStyle w:val="a5"/>
        <w:numPr>
          <w:ilvl w:val="0"/>
          <w:numId w:val="8"/>
        </w:numPr>
        <w:shd w:val="clear" w:color="auto" w:fill="FFFFFF"/>
        <w:spacing w:after="0" w:line="240" w:lineRule="auto"/>
        <w:ind w:left="567" w:firstLine="0"/>
        <w:jc w:val="both"/>
        <w:outlineLvl w:val="0"/>
        <w:rPr>
          <w:rFonts w:ascii="Times New Roman" w:eastAsia="Times New Roman" w:hAnsi="Times New Roman" w:cs="Times New Roman"/>
          <w:color w:val="222222"/>
          <w:kern w:val="36"/>
          <w:sz w:val="28"/>
          <w:szCs w:val="28"/>
          <w:lang w:eastAsia="ru-RU"/>
        </w:rPr>
      </w:pPr>
      <w:r w:rsidRPr="008F7780">
        <w:rPr>
          <w:rFonts w:ascii="Times New Roman" w:eastAsia="Times New Roman" w:hAnsi="Times New Roman" w:cs="Times New Roman"/>
          <w:color w:val="222222"/>
          <w:kern w:val="36"/>
          <w:sz w:val="28"/>
          <w:szCs w:val="28"/>
          <w:lang w:eastAsia="ru-RU"/>
        </w:rPr>
        <w:t xml:space="preserve">Назначение регламента </w:t>
      </w:r>
    </w:p>
    <w:p w:rsidR="002133B2" w:rsidRPr="008F7780" w:rsidRDefault="002133B2" w:rsidP="008B5E7E">
      <w:pPr>
        <w:pStyle w:val="a5"/>
        <w:numPr>
          <w:ilvl w:val="0"/>
          <w:numId w:val="8"/>
        </w:numPr>
        <w:shd w:val="clear" w:color="auto" w:fill="FFFFFF"/>
        <w:spacing w:after="0" w:line="240" w:lineRule="auto"/>
        <w:ind w:left="567" w:firstLine="0"/>
        <w:jc w:val="both"/>
        <w:outlineLvl w:val="0"/>
        <w:rPr>
          <w:rFonts w:ascii="Times New Roman" w:eastAsia="Times New Roman" w:hAnsi="Times New Roman" w:cs="Times New Roman"/>
          <w:color w:val="222222"/>
          <w:kern w:val="36"/>
          <w:sz w:val="28"/>
          <w:szCs w:val="28"/>
          <w:lang w:eastAsia="ru-RU"/>
        </w:rPr>
      </w:pPr>
      <w:r w:rsidRPr="008F7780">
        <w:rPr>
          <w:rFonts w:ascii="Times New Roman" w:eastAsia="Times New Roman" w:hAnsi="Times New Roman" w:cs="Times New Roman"/>
          <w:color w:val="222222"/>
          <w:kern w:val="36"/>
          <w:sz w:val="28"/>
          <w:szCs w:val="28"/>
          <w:lang w:eastAsia="ru-RU"/>
        </w:rPr>
        <w:t>По</w:t>
      </w:r>
      <w:r w:rsidR="008F7780" w:rsidRPr="008F7780">
        <w:rPr>
          <w:rFonts w:ascii="Times New Roman" w:eastAsia="Times New Roman" w:hAnsi="Times New Roman" w:cs="Times New Roman"/>
          <w:color w:val="222222"/>
          <w:kern w:val="36"/>
          <w:sz w:val="28"/>
          <w:szCs w:val="28"/>
          <w:lang w:eastAsia="ru-RU"/>
        </w:rPr>
        <w:t xml:space="preserve">рядок определения и предоставления </w:t>
      </w:r>
      <w:r w:rsidRPr="008F7780">
        <w:rPr>
          <w:rFonts w:ascii="Times New Roman" w:eastAsia="Times New Roman" w:hAnsi="Times New Roman" w:cs="Times New Roman"/>
          <w:color w:val="222222"/>
          <w:kern w:val="36"/>
          <w:sz w:val="28"/>
          <w:szCs w:val="28"/>
          <w:lang w:eastAsia="ru-RU"/>
        </w:rPr>
        <w:t>технических условий</w:t>
      </w:r>
      <w:r w:rsidR="008F7780" w:rsidRPr="008F7780">
        <w:rPr>
          <w:rFonts w:ascii="Times New Roman" w:eastAsia="Times New Roman" w:hAnsi="Times New Roman" w:cs="Times New Roman"/>
          <w:color w:val="222222"/>
          <w:kern w:val="36"/>
          <w:sz w:val="28"/>
          <w:szCs w:val="28"/>
          <w:lang w:eastAsia="ru-RU"/>
        </w:rPr>
        <w:t xml:space="preserve"> подключения объекта капитального строительства к сетям инженерно-технического обеспечения водоснабжения и водоотведения.</w:t>
      </w:r>
    </w:p>
    <w:p w:rsidR="002133B2" w:rsidRPr="008F7780" w:rsidRDefault="008F7780" w:rsidP="008B5E7E">
      <w:pPr>
        <w:pStyle w:val="a5"/>
        <w:numPr>
          <w:ilvl w:val="0"/>
          <w:numId w:val="8"/>
        </w:numPr>
        <w:shd w:val="clear" w:color="auto" w:fill="FFFFFF"/>
        <w:spacing w:before="75" w:after="0" w:line="240" w:lineRule="auto"/>
        <w:ind w:left="567" w:firstLine="0"/>
        <w:jc w:val="both"/>
        <w:outlineLvl w:val="0"/>
        <w:rPr>
          <w:rFonts w:ascii="Times New Roman" w:eastAsia="Times New Roman" w:hAnsi="Times New Roman" w:cs="Times New Roman"/>
          <w:color w:val="222222"/>
          <w:kern w:val="36"/>
          <w:sz w:val="28"/>
          <w:szCs w:val="28"/>
          <w:lang w:eastAsia="ru-RU"/>
        </w:rPr>
      </w:pPr>
      <w:r w:rsidRPr="008F7780">
        <w:rPr>
          <w:rFonts w:ascii="Times New Roman" w:eastAsia="Times New Roman" w:hAnsi="Times New Roman" w:cs="Times New Roman"/>
          <w:color w:val="222222"/>
          <w:kern w:val="36"/>
          <w:sz w:val="28"/>
          <w:szCs w:val="28"/>
          <w:lang w:eastAsia="ru-RU"/>
        </w:rPr>
        <w:t xml:space="preserve">Порядок заключения договора о подключении и выдачи условия подключения (технических условий для присоединения) объекта капитального строительства </w:t>
      </w:r>
    </w:p>
    <w:p w:rsidR="008F7780" w:rsidRPr="008F7780" w:rsidRDefault="008F7780" w:rsidP="008B5E7E">
      <w:pPr>
        <w:pStyle w:val="a5"/>
        <w:numPr>
          <w:ilvl w:val="0"/>
          <w:numId w:val="8"/>
        </w:numPr>
        <w:shd w:val="clear" w:color="auto" w:fill="FFFFFF"/>
        <w:spacing w:before="75" w:after="0" w:line="240" w:lineRule="auto"/>
        <w:ind w:left="567" w:firstLine="0"/>
        <w:jc w:val="both"/>
        <w:outlineLvl w:val="0"/>
        <w:rPr>
          <w:rFonts w:ascii="Times New Roman" w:eastAsia="Times New Roman" w:hAnsi="Times New Roman" w:cs="Times New Roman"/>
          <w:color w:val="222222"/>
          <w:kern w:val="36"/>
          <w:sz w:val="28"/>
          <w:szCs w:val="28"/>
          <w:lang w:eastAsia="ru-RU"/>
        </w:rPr>
      </w:pPr>
      <w:r w:rsidRPr="008F7780">
        <w:rPr>
          <w:rFonts w:ascii="Times New Roman" w:eastAsia="Times New Roman" w:hAnsi="Times New Roman" w:cs="Times New Roman"/>
          <w:color w:val="222222"/>
          <w:kern w:val="36"/>
          <w:sz w:val="28"/>
          <w:szCs w:val="28"/>
          <w:lang w:eastAsia="ru-RU"/>
        </w:rPr>
        <w:t>Порядок подключения объекта капитального строительства к сетям водоснабжения и водоотведения</w:t>
      </w:r>
    </w:p>
    <w:p w:rsidR="002133B2" w:rsidRPr="008F7780" w:rsidRDefault="008F7780" w:rsidP="008B5E7E">
      <w:pPr>
        <w:pStyle w:val="a5"/>
        <w:numPr>
          <w:ilvl w:val="0"/>
          <w:numId w:val="8"/>
        </w:numPr>
        <w:shd w:val="clear" w:color="auto" w:fill="FFFFFF"/>
        <w:spacing w:before="75" w:after="0" w:line="240" w:lineRule="auto"/>
        <w:ind w:left="567" w:firstLine="0"/>
        <w:jc w:val="both"/>
        <w:outlineLvl w:val="0"/>
        <w:rPr>
          <w:rFonts w:ascii="Times New Roman" w:eastAsia="Times New Roman" w:hAnsi="Times New Roman" w:cs="Times New Roman"/>
          <w:color w:val="222222"/>
          <w:kern w:val="36"/>
          <w:sz w:val="28"/>
          <w:szCs w:val="28"/>
          <w:lang w:eastAsia="ru-RU"/>
        </w:rPr>
      </w:pPr>
      <w:r w:rsidRPr="008F7780">
        <w:rPr>
          <w:rFonts w:ascii="Times New Roman" w:eastAsia="Times New Roman" w:hAnsi="Times New Roman" w:cs="Times New Roman"/>
          <w:color w:val="222222"/>
          <w:kern w:val="36"/>
          <w:sz w:val="28"/>
          <w:szCs w:val="28"/>
          <w:lang w:eastAsia="ru-RU"/>
        </w:rPr>
        <w:t xml:space="preserve">Заключительные положения </w:t>
      </w:r>
    </w:p>
    <w:p w:rsidR="00A91AE8" w:rsidRPr="008F7780" w:rsidRDefault="00A91AE8" w:rsidP="008B5E7E">
      <w:pPr>
        <w:pStyle w:val="a5"/>
        <w:numPr>
          <w:ilvl w:val="0"/>
          <w:numId w:val="8"/>
        </w:numPr>
        <w:shd w:val="clear" w:color="auto" w:fill="FFFFFF"/>
        <w:spacing w:before="75" w:after="0" w:line="240" w:lineRule="auto"/>
        <w:ind w:left="567" w:firstLine="0"/>
        <w:jc w:val="both"/>
        <w:outlineLvl w:val="0"/>
        <w:rPr>
          <w:rFonts w:ascii="Times New Roman" w:eastAsia="Times New Roman" w:hAnsi="Times New Roman" w:cs="Times New Roman"/>
          <w:color w:val="222222"/>
          <w:kern w:val="36"/>
          <w:sz w:val="28"/>
          <w:szCs w:val="28"/>
          <w:lang w:eastAsia="ru-RU"/>
        </w:rPr>
      </w:pPr>
      <w:r w:rsidRPr="008F7780">
        <w:rPr>
          <w:rFonts w:ascii="Times New Roman" w:eastAsia="Times New Roman" w:hAnsi="Times New Roman" w:cs="Times New Roman"/>
          <w:color w:val="222222"/>
          <w:kern w:val="36"/>
          <w:sz w:val="28"/>
          <w:szCs w:val="28"/>
          <w:lang w:eastAsia="ru-RU"/>
        </w:rPr>
        <w:t xml:space="preserve">Целевая модель «Подключение (технологическое присоединение) к централизованным системам водоснабжения и водоотведения» </w:t>
      </w:r>
    </w:p>
    <w:p w:rsidR="00F72BDB" w:rsidRDefault="00F72BDB" w:rsidP="00013CC2">
      <w:pPr>
        <w:pStyle w:val="a5"/>
        <w:numPr>
          <w:ilvl w:val="0"/>
          <w:numId w:val="9"/>
        </w:numPr>
        <w:shd w:val="clear" w:color="auto" w:fill="FFFFFF"/>
        <w:spacing w:before="75" w:after="0" w:line="570" w:lineRule="atLeast"/>
        <w:ind w:left="0" w:firstLine="1134"/>
        <w:jc w:val="center"/>
        <w:outlineLvl w:val="0"/>
        <w:rPr>
          <w:rFonts w:ascii="Times New Roman" w:eastAsia="Times New Roman" w:hAnsi="Times New Roman" w:cs="Times New Roman"/>
          <w:b/>
          <w:color w:val="222222"/>
          <w:kern w:val="36"/>
          <w:sz w:val="28"/>
          <w:szCs w:val="28"/>
          <w:lang w:eastAsia="ru-RU"/>
        </w:rPr>
      </w:pPr>
      <w:r w:rsidRPr="00013CC2">
        <w:rPr>
          <w:rFonts w:ascii="Times New Roman" w:eastAsia="Times New Roman" w:hAnsi="Times New Roman" w:cs="Times New Roman"/>
          <w:b/>
          <w:color w:val="222222"/>
          <w:kern w:val="36"/>
          <w:sz w:val="28"/>
          <w:szCs w:val="28"/>
          <w:lang w:eastAsia="ru-RU"/>
        </w:rPr>
        <w:t>Назначение регламента</w:t>
      </w:r>
    </w:p>
    <w:p w:rsidR="00013CC2" w:rsidRPr="00013CC2" w:rsidRDefault="00013CC2" w:rsidP="00013CC2">
      <w:pPr>
        <w:pStyle w:val="a5"/>
        <w:shd w:val="clear" w:color="auto" w:fill="FFFFFF"/>
        <w:spacing w:before="75" w:after="0" w:line="570" w:lineRule="atLeast"/>
        <w:ind w:left="1134"/>
        <w:jc w:val="both"/>
        <w:outlineLvl w:val="0"/>
        <w:rPr>
          <w:rFonts w:ascii="Times New Roman" w:eastAsia="Times New Roman" w:hAnsi="Times New Roman" w:cs="Times New Roman"/>
          <w:b/>
          <w:color w:val="222222"/>
          <w:kern w:val="36"/>
          <w:sz w:val="28"/>
          <w:szCs w:val="28"/>
          <w:lang w:eastAsia="ru-RU"/>
        </w:rPr>
      </w:pPr>
    </w:p>
    <w:p w:rsidR="00F72BDB" w:rsidRPr="00013CC2" w:rsidRDefault="00F72BDB" w:rsidP="00F72BDB">
      <w:pPr>
        <w:pStyle w:val="a5"/>
        <w:shd w:val="clear" w:color="auto" w:fill="FFFFFF"/>
        <w:spacing w:after="0" w:line="240" w:lineRule="auto"/>
        <w:ind w:left="0"/>
        <w:jc w:val="both"/>
        <w:outlineLvl w:val="0"/>
        <w:rPr>
          <w:rFonts w:ascii="Times New Roman" w:eastAsia="Times New Roman" w:hAnsi="Times New Roman" w:cs="Times New Roman"/>
          <w:b/>
          <w:color w:val="222222"/>
          <w:kern w:val="36"/>
          <w:sz w:val="28"/>
          <w:szCs w:val="28"/>
          <w:lang w:eastAsia="ru-RU"/>
        </w:rPr>
      </w:pPr>
      <w:proofErr w:type="gramStart"/>
      <w:r w:rsidRPr="00013CC2">
        <w:rPr>
          <w:rFonts w:ascii="Times New Roman" w:hAnsi="Times New Roman" w:cs="Times New Roman"/>
          <w:sz w:val="28"/>
          <w:szCs w:val="28"/>
        </w:rPr>
        <w:t xml:space="preserve">Настоящий регламент регулирует отношения между органами местного самоуправления городского округа город </w:t>
      </w:r>
      <w:proofErr w:type="spellStart"/>
      <w:r w:rsidRPr="00013CC2">
        <w:rPr>
          <w:rFonts w:ascii="Times New Roman" w:hAnsi="Times New Roman" w:cs="Times New Roman"/>
          <w:sz w:val="28"/>
          <w:szCs w:val="28"/>
        </w:rPr>
        <w:t>Нефтекамск</w:t>
      </w:r>
      <w:proofErr w:type="spellEnd"/>
      <w:r w:rsidRPr="00013CC2">
        <w:rPr>
          <w:rFonts w:ascii="Times New Roman" w:hAnsi="Times New Roman" w:cs="Times New Roman"/>
          <w:sz w:val="28"/>
          <w:szCs w:val="28"/>
        </w:rPr>
        <w:t>, организацией водопроводно-канализационного хозяйства, и лицом, осуществляющим строительство (реконструкцию) объектов капитального строительства, возникающие в процессе подключения таких объектов к сетям водоснабжения и водоотведения и очистки сточных вод, включая порядок выдачи технических условий, заключения договора о подключении, выдачи и исполнения условий подключения (технических условий для присоединения).</w:t>
      </w:r>
      <w:proofErr w:type="gramEnd"/>
    </w:p>
    <w:p w:rsidR="00F72BDB" w:rsidRPr="00013CC2" w:rsidRDefault="00013CC2" w:rsidP="00013CC2">
      <w:pPr>
        <w:shd w:val="clear" w:color="auto" w:fill="FFFFFF"/>
        <w:spacing w:before="100" w:beforeAutospacing="1" w:after="100" w:afterAutospacing="1" w:line="240" w:lineRule="auto"/>
        <w:jc w:val="both"/>
        <w:outlineLvl w:val="0"/>
        <w:rPr>
          <w:rFonts w:ascii="Times New Roman" w:eastAsia="Times New Roman" w:hAnsi="Times New Roman" w:cs="Times New Roman"/>
          <w:color w:val="222222"/>
          <w:kern w:val="36"/>
          <w:sz w:val="28"/>
          <w:szCs w:val="28"/>
          <w:lang w:eastAsia="ru-RU"/>
        </w:rPr>
      </w:pPr>
      <w:r>
        <w:rPr>
          <w:rFonts w:ascii="Times New Roman" w:hAnsi="Times New Roman" w:cs="Times New Roman"/>
          <w:sz w:val="28"/>
          <w:szCs w:val="28"/>
        </w:rPr>
        <w:t xml:space="preserve">1. </w:t>
      </w:r>
      <w:r w:rsidR="00F72BDB" w:rsidRPr="00013CC2">
        <w:rPr>
          <w:rFonts w:ascii="Times New Roman" w:hAnsi="Times New Roman" w:cs="Times New Roman"/>
          <w:sz w:val="28"/>
          <w:szCs w:val="28"/>
        </w:rPr>
        <w:t xml:space="preserve">Настоящий регламент разработан в соответствии с Градостроительным кодексом РФ; Федеральным законом «О водоснабжении и водоотведении» от 07.12.2011г № 416-ФЗ, Постановлением Правительства от 13.05.2013г № 406 «О государственном регулировании тарифов в сфере водоснабжения и водоотведения»; </w:t>
      </w:r>
      <w:proofErr w:type="gramStart"/>
      <w:r w:rsidR="00F72BDB" w:rsidRPr="00013CC2">
        <w:rPr>
          <w:rFonts w:ascii="Times New Roman" w:hAnsi="Times New Roman" w:cs="Times New Roman"/>
          <w:sz w:val="28"/>
          <w:szCs w:val="28"/>
        </w:rPr>
        <w:t xml:space="preserve">Правилами </w:t>
      </w:r>
      <w:r w:rsidR="00F72BDB" w:rsidRPr="00013CC2">
        <w:rPr>
          <w:rFonts w:ascii="Times New Roman" w:hAnsi="Times New Roman" w:cs="Times New Roman"/>
          <w:sz w:val="28"/>
          <w:szCs w:val="28"/>
        </w:rPr>
        <w:lastRenderedPageBreak/>
        <w:t>определения и предоставления технических условий подключения объекта капитального строительства к сетям инженерно-технического обеспечения и Правилами подключения объекта капитального строительства к сетям инженерно-технического обеспечения (утвержденными Постановлением Правительства РФ от 13.02.2006 № 83;  Постановлением Правительства РФ от 29.07.2013г № 645 «Об утверждении типовых договоров в сфере холодного водоснабжения и водоотведения»;</w:t>
      </w:r>
      <w:proofErr w:type="gramEnd"/>
      <w:r w:rsidR="00F72BDB" w:rsidRPr="00013CC2">
        <w:rPr>
          <w:rFonts w:ascii="Times New Roman" w:hAnsi="Times New Roman" w:cs="Times New Roman"/>
          <w:sz w:val="28"/>
          <w:szCs w:val="28"/>
        </w:rPr>
        <w:t xml:space="preserve"> </w:t>
      </w:r>
      <w:proofErr w:type="gramStart"/>
      <w:r w:rsidR="00F72BDB" w:rsidRPr="00013CC2">
        <w:rPr>
          <w:rFonts w:ascii="Times New Roman" w:hAnsi="Times New Roman" w:cs="Times New Roman"/>
          <w:sz w:val="28"/>
          <w:szCs w:val="28"/>
        </w:rPr>
        <w:t xml:space="preserve">Постановлением Правительства РФ от 29.07.2013г № 644 «Об утверждении правил холодного водоснабжения и водоотведения и о внесении изменений в некоторые акты Правительства Российской Федерации). </w:t>
      </w:r>
      <w:proofErr w:type="gramEnd"/>
    </w:p>
    <w:p w:rsidR="00F72BDB" w:rsidRPr="00013CC2" w:rsidRDefault="00F72BDB" w:rsidP="00F72BDB">
      <w:pPr>
        <w:pStyle w:val="a5"/>
        <w:shd w:val="clear" w:color="auto" w:fill="FFFFFF"/>
        <w:spacing w:before="100" w:beforeAutospacing="1" w:after="100" w:afterAutospacing="1" w:line="240" w:lineRule="auto"/>
        <w:ind w:left="1080"/>
        <w:jc w:val="both"/>
        <w:outlineLvl w:val="0"/>
        <w:rPr>
          <w:rFonts w:ascii="Times New Roman" w:eastAsia="Times New Roman" w:hAnsi="Times New Roman" w:cs="Times New Roman"/>
          <w:color w:val="222222"/>
          <w:kern w:val="36"/>
          <w:sz w:val="28"/>
          <w:szCs w:val="28"/>
          <w:lang w:eastAsia="ru-RU"/>
        </w:rPr>
      </w:pPr>
    </w:p>
    <w:p w:rsidR="00F72BDB" w:rsidRPr="00013CC2" w:rsidRDefault="00013CC2" w:rsidP="00013CC2">
      <w:pPr>
        <w:shd w:val="clear" w:color="auto" w:fill="FFFFFF"/>
        <w:spacing w:before="100" w:beforeAutospacing="1" w:after="100" w:afterAutospacing="1" w:line="240" w:lineRule="auto"/>
        <w:jc w:val="both"/>
        <w:outlineLvl w:val="0"/>
        <w:rPr>
          <w:rFonts w:ascii="Times New Roman" w:eastAsia="Times New Roman" w:hAnsi="Times New Roman" w:cs="Times New Roman"/>
          <w:color w:val="222222"/>
          <w:kern w:val="36"/>
          <w:sz w:val="28"/>
          <w:szCs w:val="28"/>
          <w:lang w:eastAsia="ru-RU"/>
        </w:rPr>
      </w:pPr>
      <w:r>
        <w:rPr>
          <w:rFonts w:ascii="Times New Roman" w:eastAsia="Times New Roman" w:hAnsi="Times New Roman" w:cs="Times New Roman"/>
          <w:color w:val="222222"/>
          <w:kern w:val="36"/>
          <w:sz w:val="28"/>
          <w:szCs w:val="28"/>
          <w:lang w:eastAsia="ru-RU"/>
        </w:rPr>
        <w:t xml:space="preserve">2. </w:t>
      </w:r>
      <w:r w:rsidR="00F72BDB" w:rsidRPr="00013CC2">
        <w:rPr>
          <w:rFonts w:ascii="Times New Roman" w:eastAsia="Times New Roman" w:hAnsi="Times New Roman" w:cs="Times New Roman"/>
          <w:color w:val="222222"/>
          <w:kern w:val="36"/>
          <w:sz w:val="28"/>
          <w:szCs w:val="28"/>
          <w:lang w:eastAsia="ru-RU"/>
        </w:rPr>
        <w:t>Основные понятия</w:t>
      </w:r>
      <w:r w:rsidR="00E95B3B" w:rsidRPr="00013CC2">
        <w:rPr>
          <w:rFonts w:ascii="Times New Roman" w:eastAsia="Times New Roman" w:hAnsi="Times New Roman" w:cs="Times New Roman"/>
          <w:color w:val="222222"/>
          <w:kern w:val="36"/>
          <w:sz w:val="28"/>
          <w:szCs w:val="28"/>
          <w:lang w:eastAsia="ru-RU"/>
        </w:rPr>
        <w:t xml:space="preserve"> и сокращения</w:t>
      </w:r>
      <w:r w:rsidR="00F72BDB" w:rsidRPr="00013CC2">
        <w:rPr>
          <w:rFonts w:ascii="Times New Roman" w:eastAsia="Times New Roman" w:hAnsi="Times New Roman" w:cs="Times New Roman"/>
          <w:color w:val="222222"/>
          <w:kern w:val="36"/>
          <w:sz w:val="28"/>
          <w:szCs w:val="28"/>
          <w:lang w:eastAsia="ru-RU"/>
        </w:rPr>
        <w:t xml:space="preserve">, используемые в данном регламенте </w:t>
      </w:r>
    </w:p>
    <w:p w:rsidR="00F72BDB" w:rsidRPr="00013CC2" w:rsidRDefault="00F72BDB" w:rsidP="00F72BDB">
      <w:pPr>
        <w:pStyle w:val="a7"/>
        <w:ind w:left="1080"/>
        <w:rPr>
          <w:sz w:val="28"/>
          <w:szCs w:val="28"/>
        </w:rPr>
      </w:pPr>
      <w:r w:rsidRPr="00013CC2">
        <w:rPr>
          <w:rStyle w:val="a8"/>
          <w:sz w:val="28"/>
          <w:szCs w:val="28"/>
        </w:rPr>
        <w:t xml:space="preserve">Заказчик </w:t>
      </w:r>
      <w:r w:rsidRPr="00013CC2">
        <w:rPr>
          <w:sz w:val="28"/>
          <w:szCs w:val="28"/>
        </w:rPr>
        <w:t>   —    физическое    или    юридическое    лицо,    осуществляющее    на принадлежащем ему на праве собственности или ином законном основании земельном    участке    строительство    (реконструкцию)    объекта   капитального строительства;</w:t>
      </w:r>
    </w:p>
    <w:p w:rsidR="00F72BDB" w:rsidRPr="00013CC2" w:rsidRDefault="00F72BDB" w:rsidP="00F72BDB">
      <w:pPr>
        <w:pStyle w:val="a7"/>
        <w:ind w:left="1080"/>
        <w:rPr>
          <w:sz w:val="28"/>
          <w:szCs w:val="28"/>
        </w:rPr>
      </w:pPr>
      <w:r w:rsidRPr="00013CC2">
        <w:rPr>
          <w:rStyle w:val="a8"/>
          <w:sz w:val="28"/>
          <w:szCs w:val="28"/>
        </w:rPr>
        <w:t>Объект</w:t>
      </w:r>
      <w:r w:rsidRPr="00013CC2">
        <w:rPr>
          <w:sz w:val="28"/>
          <w:szCs w:val="28"/>
        </w:rPr>
        <w:t>   —   подключаемый   к   сетям   инженерно-технического   обеспечения водоснабжения, водоотведения и очистки сточных вод объект капитального строительства (реконструкции);</w:t>
      </w:r>
    </w:p>
    <w:p w:rsidR="00F72BDB" w:rsidRPr="00013CC2" w:rsidRDefault="00F72BDB" w:rsidP="00F72BDB">
      <w:pPr>
        <w:pStyle w:val="a7"/>
        <w:ind w:left="1080"/>
        <w:rPr>
          <w:sz w:val="28"/>
          <w:szCs w:val="28"/>
        </w:rPr>
      </w:pPr>
      <w:r w:rsidRPr="00013CC2">
        <w:rPr>
          <w:rStyle w:val="a8"/>
          <w:sz w:val="28"/>
          <w:szCs w:val="28"/>
        </w:rPr>
        <w:t xml:space="preserve">Сети </w:t>
      </w:r>
      <w:r w:rsidRPr="00013CC2">
        <w:rPr>
          <w:sz w:val="28"/>
          <w:szCs w:val="28"/>
        </w:rPr>
        <w:t>   —    сети    инженерно-технического    обеспечения, как    совокупность имущественных     объектов,     непосредственно     используемых     в     процессе водоснабжения, водоотведения и очистки сточных вод;</w:t>
      </w:r>
    </w:p>
    <w:p w:rsidR="00F72BDB" w:rsidRPr="00013CC2" w:rsidRDefault="00F72BDB" w:rsidP="00F72BDB">
      <w:pPr>
        <w:pStyle w:val="a7"/>
        <w:ind w:left="1080"/>
        <w:rPr>
          <w:sz w:val="28"/>
          <w:szCs w:val="28"/>
        </w:rPr>
      </w:pPr>
      <w:r w:rsidRPr="00013CC2">
        <w:rPr>
          <w:rStyle w:val="a8"/>
          <w:sz w:val="28"/>
          <w:szCs w:val="28"/>
        </w:rPr>
        <w:t xml:space="preserve">ТУ </w:t>
      </w:r>
      <w:r w:rsidRPr="00013CC2">
        <w:rPr>
          <w:sz w:val="28"/>
          <w:szCs w:val="28"/>
        </w:rPr>
        <w:t>— технические условия подключения объекта капитального строительства к сетям инженерно-технического обеспечения водоснабжения, водоотведения и очистки сточных вод;</w:t>
      </w:r>
    </w:p>
    <w:p w:rsidR="00F72BDB" w:rsidRPr="00013CC2" w:rsidRDefault="00F72BDB" w:rsidP="00F72BDB">
      <w:pPr>
        <w:pStyle w:val="a7"/>
        <w:ind w:left="1080"/>
        <w:rPr>
          <w:sz w:val="28"/>
          <w:szCs w:val="28"/>
        </w:rPr>
      </w:pPr>
      <w:r w:rsidRPr="00013CC2">
        <w:rPr>
          <w:rStyle w:val="a8"/>
          <w:sz w:val="28"/>
          <w:szCs w:val="28"/>
        </w:rPr>
        <w:t xml:space="preserve">УП </w:t>
      </w:r>
      <w:r w:rsidRPr="00013CC2">
        <w:rPr>
          <w:sz w:val="28"/>
          <w:szCs w:val="28"/>
        </w:rPr>
        <w:t>— условия подключения (технические условия для присоединения) объекта</w:t>
      </w:r>
    </w:p>
    <w:p w:rsidR="00F72BDB" w:rsidRPr="00013CC2" w:rsidRDefault="00F72BDB" w:rsidP="00F72BDB">
      <w:pPr>
        <w:pStyle w:val="a7"/>
        <w:ind w:left="1080"/>
        <w:rPr>
          <w:sz w:val="28"/>
          <w:szCs w:val="28"/>
        </w:rPr>
      </w:pPr>
      <w:r w:rsidRPr="00013CC2">
        <w:rPr>
          <w:sz w:val="28"/>
          <w:szCs w:val="28"/>
        </w:rPr>
        <w:t>капитального   строительства   к   сетям   инженерно-технического   обеспечения водоснабжения, водоотведения и очистки сточных вод;</w:t>
      </w:r>
    </w:p>
    <w:p w:rsidR="00F72BDB" w:rsidRPr="00013CC2" w:rsidRDefault="00F72BDB" w:rsidP="00F72BDB">
      <w:pPr>
        <w:pStyle w:val="a7"/>
        <w:ind w:left="1080"/>
        <w:rPr>
          <w:sz w:val="28"/>
          <w:szCs w:val="28"/>
        </w:rPr>
      </w:pPr>
      <w:r w:rsidRPr="00013CC2">
        <w:rPr>
          <w:rStyle w:val="a8"/>
          <w:sz w:val="28"/>
          <w:szCs w:val="28"/>
        </w:rPr>
        <w:t>Договор  о  подключении</w:t>
      </w:r>
      <w:r w:rsidRPr="00013CC2">
        <w:rPr>
          <w:sz w:val="28"/>
          <w:szCs w:val="28"/>
        </w:rPr>
        <w:t xml:space="preserve"> — публичный договор о подключении (технологическом присоединении) к централизованной системе холодного водоснабжения и (или) договор о подключении (технологическом присоединении) к централизованной системе водоотведения;</w:t>
      </w:r>
    </w:p>
    <w:p w:rsidR="00F72BDB" w:rsidRPr="00013CC2" w:rsidRDefault="00F72BDB" w:rsidP="00F72BDB">
      <w:pPr>
        <w:pStyle w:val="a7"/>
        <w:ind w:left="1080"/>
        <w:rPr>
          <w:sz w:val="28"/>
          <w:szCs w:val="28"/>
        </w:rPr>
      </w:pPr>
      <w:r w:rsidRPr="00013CC2">
        <w:rPr>
          <w:rStyle w:val="a8"/>
          <w:sz w:val="28"/>
          <w:szCs w:val="28"/>
        </w:rPr>
        <w:t>Правила подключения</w:t>
      </w:r>
      <w:r w:rsidRPr="00013CC2">
        <w:rPr>
          <w:sz w:val="28"/>
          <w:szCs w:val="28"/>
        </w:rPr>
        <w:t xml:space="preserve"> — Постановление Правительства РФ от 13 февраля 2006 г.</w:t>
      </w:r>
    </w:p>
    <w:p w:rsidR="00F72BDB" w:rsidRPr="00013CC2" w:rsidRDefault="00F72BDB" w:rsidP="00F72BDB">
      <w:pPr>
        <w:pStyle w:val="a7"/>
        <w:ind w:left="1080"/>
        <w:rPr>
          <w:sz w:val="28"/>
          <w:szCs w:val="28"/>
        </w:rPr>
      </w:pPr>
      <w:r w:rsidRPr="00013CC2">
        <w:rPr>
          <w:sz w:val="28"/>
          <w:szCs w:val="28"/>
        </w:rPr>
        <w:t>№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72BDB" w:rsidRPr="00013CC2" w:rsidRDefault="00F72BDB" w:rsidP="00F72BDB">
      <w:pPr>
        <w:pStyle w:val="a7"/>
        <w:ind w:left="1080"/>
        <w:rPr>
          <w:sz w:val="28"/>
          <w:szCs w:val="28"/>
        </w:rPr>
      </w:pPr>
      <w:r w:rsidRPr="00013CC2">
        <w:rPr>
          <w:rStyle w:val="a8"/>
          <w:sz w:val="28"/>
          <w:szCs w:val="28"/>
        </w:rPr>
        <w:lastRenderedPageBreak/>
        <w:t>Правила заключения договоров</w:t>
      </w:r>
      <w:r w:rsidRPr="00013CC2">
        <w:rPr>
          <w:sz w:val="28"/>
          <w:szCs w:val="28"/>
        </w:rPr>
        <w:t xml:space="preserve"> – Постановление Правительства РФ от 29.07.2013г № 645 «Об утверждении типовых договоров в сфере холодного водоснабжения и водоотведения»</w:t>
      </w:r>
    </w:p>
    <w:p w:rsidR="00F72BDB" w:rsidRPr="00013CC2" w:rsidRDefault="00F72BDB" w:rsidP="00F72BDB">
      <w:pPr>
        <w:pStyle w:val="a7"/>
        <w:ind w:left="1080"/>
        <w:rPr>
          <w:sz w:val="28"/>
          <w:szCs w:val="28"/>
        </w:rPr>
      </w:pPr>
      <w:r w:rsidRPr="00013CC2">
        <w:rPr>
          <w:rStyle w:val="a8"/>
          <w:sz w:val="28"/>
          <w:szCs w:val="28"/>
        </w:rPr>
        <w:t>Исполнитель</w:t>
      </w:r>
      <w:r w:rsidRPr="00013CC2">
        <w:rPr>
          <w:sz w:val="28"/>
          <w:szCs w:val="28"/>
        </w:rPr>
        <w:t xml:space="preserve"> –  по договору о подключении организация коммунального комплекса, осуществляющая эксплуатацию сетей инженерно-технического обеспечения соответствующего вида.</w:t>
      </w:r>
    </w:p>
    <w:p w:rsidR="00F72BDB" w:rsidRPr="00013CC2" w:rsidRDefault="00F72BDB" w:rsidP="00F72BDB">
      <w:pPr>
        <w:pStyle w:val="a7"/>
        <w:ind w:left="1080"/>
        <w:rPr>
          <w:sz w:val="28"/>
          <w:szCs w:val="28"/>
        </w:rPr>
      </w:pPr>
      <w:r w:rsidRPr="00013CC2">
        <w:rPr>
          <w:rStyle w:val="a8"/>
          <w:sz w:val="28"/>
          <w:szCs w:val="28"/>
        </w:rPr>
        <w:t>Гарантирующая организация</w:t>
      </w:r>
      <w:r w:rsidRPr="00013CC2">
        <w:rPr>
          <w:sz w:val="28"/>
          <w:szCs w:val="28"/>
        </w:rPr>
        <w:t xml:space="preserve">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E95B3B" w:rsidRPr="00013CC2" w:rsidRDefault="00E95B3B" w:rsidP="00F72BDB">
      <w:pPr>
        <w:pStyle w:val="a7"/>
        <w:ind w:left="1080"/>
        <w:rPr>
          <w:sz w:val="28"/>
          <w:szCs w:val="28"/>
        </w:rPr>
      </w:pPr>
      <w:r w:rsidRPr="00013CC2">
        <w:rPr>
          <w:rStyle w:val="a8"/>
          <w:sz w:val="28"/>
          <w:szCs w:val="28"/>
        </w:rPr>
        <w:t xml:space="preserve">МУП НВК </w:t>
      </w:r>
      <w:r w:rsidRPr="00013CC2">
        <w:rPr>
          <w:sz w:val="28"/>
          <w:szCs w:val="28"/>
        </w:rPr>
        <w:t xml:space="preserve">– муниципальное унитарное предприятие «Нефтекамскводоканал» </w:t>
      </w:r>
    </w:p>
    <w:p w:rsidR="00E95B3B" w:rsidRPr="00013CC2" w:rsidRDefault="00E95B3B" w:rsidP="00F72BDB">
      <w:pPr>
        <w:pStyle w:val="a7"/>
        <w:ind w:left="1080"/>
        <w:rPr>
          <w:sz w:val="28"/>
          <w:szCs w:val="28"/>
        </w:rPr>
      </w:pPr>
      <w:r w:rsidRPr="00013CC2">
        <w:rPr>
          <w:rStyle w:val="a8"/>
          <w:sz w:val="28"/>
          <w:szCs w:val="28"/>
        </w:rPr>
        <w:t xml:space="preserve">ПТО </w:t>
      </w:r>
      <w:r w:rsidRPr="00013CC2">
        <w:rPr>
          <w:sz w:val="28"/>
          <w:szCs w:val="28"/>
        </w:rPr>
        <w:t xml:space="preserve">– производственно – технический  отдел </w:t>
      </w:r>
    </w:p>
    <w:p w:rsidR="00E95B3B" w:rsidRPr="00013CC2" w:rsidRDefault="00E95B3B" w:rsidP="00F72BDB">
      <w:pPr>
        <w:pStyle w:val="a7"/>
        <w:ind w:left="1080"/>
        <w:rPr>
          <w:sz w:val="28"/>
          <w:szCs w:val="28"/>
        </w:rPr>
      </w:pPr>
      <w:r w:rsidRPr="00013CC2">
        <w:rPr>
          <w:rStyle w:val="a8"/>
          <w:sz w:val="28"/>
          <w:szCs w:val="28"/>
        </w:rPr>
        <w:t xml:space="preserve">АО </w:t>
      </w:r>
      <w:r w:rsidRPr="00013CC2">
        <w:rPr>
          <w:sz w:val="28"/>
          <w:szCs w:val="28"/>
        </w:rPr>
        <w:t xml:space="preserve">– абонентский отдел </w:t>
      </w:r>
    </w:p>
    <w:p w:rsidR="00F72BDB" w:rsidRPr="00013CC2" w:rsidRDefault="00F72BDB" w:rsidP="00F72BDB">
      <w:pPr>
        <w:pStyle w:val="a5"/>
        <w:shd w:val="clear" w:color="auto" w:fill="FFFFFF"/>
        <w:spacing w:before="100" w:beforeAutospacing="1" w:after="100" w:afterAutospacing="1" w:line="240" w:lineRule="auto"/>
        <w:ind w:left="1080"/>
        <w:jc w:val="both"/>
        <w:outlineLvl w:val="0"/>
        <w:rPr>
          <w:rFonts w:ascii="Times New Roman" w:eastAsia="Times New Roman" w:hAnsi="Times New Roman" w:cs="Times New Roman"/>
          <w:color w:val="222222"/>
          <w:kern w:val="36"/>
          <w:sz w:val="28"/>
          <w:szCs w:val="28"/>
          <w:lang w:eastAsia="ru-RU"/>
        </w:rPr>
      </w:pPr>
    </w:p>
    <w:p w:rsidR="009707A9" w:rsidRPr="00013CC2" w:rsidRDefault="00013CC2" w:rsidP="00013CC2">
      <w:pPr>
        <w:pStyle w:val="a7"/>
        <w:rPr>
          <w:b/>
          <w:sz w:val="28"/>
          <w:szCs w:val="28"/>
        </w:rPr>
      </w:pPr>
      <w:r>
        <w:rPr>
          <w:b/>
          <w:sz w:val="28"/>
          <w:szCs w:val="28"/>
        </w:rPr>
        <w:t xml:space="preserve">3. </w:t>
      </w:r>
      <w:r w:rsidR="009707A9" w:rsidRPr="00013CC2">
        <w:rPr>
          <w:b/>
          <w:sz w:val="28"/>
          <w:szCs w:val="28"/>
        </w:rPr>
        <w:t>Процесс реализации подключения Объектов к Сетям в соответствии с настоящим Регламентом включает следующие этапы:</w:t>
      </w:r>
    </w:p>
    <w:p w:rsidR="009707A9" w:rsidRPr="00013CC2" w:rsidRDefault="009707A9" w:rsidP="009707A9">
      <w:pPr>
        <w:pStyle w:val="a7"/>
        <w:ind w:left="1080"/>
        <w:rPr>
          <w:sz w:val="28"/>
          <w:szCs w:val="28"/>
        </w:rPr>
      </w:pPr>
      <w:r w:rsidRPr="00013CC2">
        <w:rPr>
          <w:sz w:val="28"/>
          <w:szCs w:val="28"/>
        </w:rPr>
        <w:t>— подача Заказчиком заявления о выдаче ТУ подключения Объекта к Сетям  или     информации о плате за подключение;</w:t>
      </w:r>
    </w:p>
    <w:p w:rsidR="009707A9" w:rsidRPr="00013CC2" w:rsidRDefault="009707A9" w:rsidP="009707A9">
      <w:pPr>
        <w:pStyle w:val="a7"/>
        <w:ind w:left="1080"/>
        <w:rPr>
          <w:sz w:val="28"/>
          <w:szCs w:val="28"/>
        </w:rPr>
      </w:pPr>
      <w:r w:rsidRPr="00013CC2">
        <w:rPr>
          <w:sz w:val="28"/>
          <w:szCs w:val="28"/>
        </w:rPr>
        <w:t>— выдача МУП Н</w:t>
      </w:r>
      <w:r w:rsidR="00E95B3B" w:rsidRPr="00013CC2">
        <w:rPr>
          <w:sz w:val="28"/>
          <w:szCs w:val="28"/>
        </w:rPr>
        <w:t>ВК</w:t>
      </w:r>
      <w:r w:rsidRPr="00013CC2">
        <w:rPr>
          <w:sz w:val="28"/>
          <w:szCs w:val="28"/>
        </w:rPr>
        <w:t xml:space="preserve"> или органом местного самоуправления  Заказчику ТУ;</w:t>
      </w:r>
    </w:p>
    <w:p w:rsidR="009707A9" w:rsidRPr="00013CC2" w:rsidRDefault="009707A9" w:rsidP="009707A9">
      <w:pPr>
        <w:pStyle w:val="a7"/>
        <w:ind w:left="1080"/>
        <w:rPr>
          <w:sz w:val="28"/>
          <w:szCs w:val="28"/>
        </w:rPr>
      </w:pPr>
      <w:r w:rsidRPr="00013CC2">
        <w:rPr>
          <w:sz w:val="28"/>
          <w:szCs w:val="28"/>
        </w:rPr>
        <w:t xml:space="preserve">— подача Заказчиком заявления на подключение (технологическое присоединение) Объекта к Сетям холодного водоснабжения и (или) водоотведения, </w:t>
      </w:r>
      <w:r w:rsidR="00E95B3B" w:rsidRPr="00013CC2">
        <w:rPr>
          <w:sz w:val="28"/>
          <w:szCs w:val="28"/>
        </w:rPr>
        <w:t>в ПТО МУП НВК</w:t>
      </w:r>
      <w:r w:rsidRPr="00013CC2">
        <w:rPr>
          <w:sz w:val="28"/>
          <w:szCs w:val="28"/>
        </w:rPr>
        <w:t>;</w:t>
      </w:r>
    </w:p>
    <w:p w:rsidR="009707A9" w:rsidRPr="00013CC2" w:rsidRDefault="009707A9" w:rsidP="009707A9">
      <w:pPr>
        <w:pStyle w:val="a7"/>
        <w:ind w:left="1080"/>
        <w:rPr>
          <w:sz w:val="28"/>
          <w:szCs w:val="28"/>
        </w:rPr>
      </w:pPr>
      <w:r w:rsidRPr="00013CC2">
        <w:rPr>
          <w:sz w:val="28"/>
          <w:szCs w:val="28"/>
        </w:rPr>
        <w:t xml:space="preserve">— направление Заказчиком </w:t>
      </w:r>
      <w:r w:rsidR="00E95B3B" w:rsidRPr="00013CC2">
        <w:rPr>
          <w:sz w:val="28"/>
          <w:szCs w:val="28"/>
        </w:rPr>
        <w:t>проекта</w:t>
      </w:r>
      <w:r w:rsidRPr="00013CC2">
        <w:rPr>
          <w:sz w:val="28"/>
          <w:szCs w:val="28"/>
        </w:rPr>
        <w:t xml:space="preserve"> договора о подключении к Сетям холодного водоснабжения и (или) водоотведения и условий подключения (технических условий для присоединения — УП);</w:t>
      </w:r>
    </w:p>
    <w:p w:rsidR="009707A9" w:rsidRPr="00013CC2" w:rsidRDefault="009707A9" w:rsidP="009707A9">
      <w:pPr>
        <w:pStyle w:val="a7"/>
        <w:ind w:left="1080"/>
        <w:rPr>
          <w:sz w:val="28"/>
          <w:szCs w:val="28"/>
        </w:rPr>
      </w:pPr>
      <w:r w:rsidRPr="00013CC2">
        <w:rPr>
          <w:sz w:val="28"/>
          <w:szCs w:val="28"/>
        </w:rPr>
        <w:t>— заключение договора на подключение к Сетям холодного водоснабжения и (или) водоотведения;</w:t>
      </w:r>
    </w:p>
    <w:p w:rsidR="009707A9" w:rsidRPr="00013CC2" w:rsidRDefault="009707A9" w:rsidP="009707A9">
      <w:pPr>
        <w:pStyle w:val="a7"/>
        <w:ind w:left="1080"/>
        <w:rPr>
          <w:sz w:val="28"/>
          <w:szCs w:val="28"/>
        </w:rPr>
      </w:pPr>
      <w:r w:rsidRPr="00013CC2">
        <w:rPr>
          <w:sz w:val="28"/>
          <w:szCs w:val="28"/>
        </w:rPr>
        <w:t>— внесение Заказчиком платы за подключение;</w:t>
      </w:r>
    </w:p>
    <w:p w:rsidR="009707A9" w:rsidRPr="00013CC2" w:rsidRDefault="009707A9" w:rsidP="009707A9">
      <w:pPr>
        <w:pStyle w:val="a7"/>
        <w:ind w:left="1080"/>
        <w:rPr>
          <w:sz w:val="28"/>
          <w:szCs w:val="28"/>
        </w:rPr>
      </w:pPr>
      <w:r w:rsidRPr="00013CC2">
        <w:rPr>
          <w:sz w:val="28"/>
          <w:szCs w:val="28"/>
        </w:rPr>
        <w:t>— разработка Заказчиком проектно-сметной  документации в соответствии с Положением о составе разделов проектной документации и требованиях к их содержанию, утверждённым Постановлением Правительства РФ № 87 от 16.02.2008г.</w:t>
      </w:r>
    </w:p>
    <w:p w:rsidR="009707A9" w:rsidRPr="00013CC2" w:rsidRDefault="009707A9" w:rsidP="009707A9">
      <w:pPr>
        <w:pStyle w:val="a7"/>
        <w:ind w:left="1080"/>
        <w:rPr>
          <w:sz w:val="28"/>
          <w:szCs w:val="28"/>
        </w:rPr>
      </w:pPr>
      <w:r w:rsidRPr="00013CC2">
        <w:rPr>
          <w:sz w:val="28"/>
          <w:szCs w:val="28"/>
        </w:rPr>
        <w:lastRenderedPageBreak/>
        <w:t>— передача разработанной проектно-сметной документации и  разрешения на строительство Объекта Исполнителю;</w:t>
      </w:r>
    </w:p>
    <w:p w:rsidR="009707A9" w:rsidRPr="00013CC2" w:rsidRDefault="009707A9" w:rsidP="009707A9">
      <w:pPr>
        <w:pStyle w:val="a7"/>
        <w:ind w:left="1080"/>
        <w:rPr>
          <w:sz w:val="28"/>
          <w:szCs w:val="28"/>
        </w:rPr>
      </w:pPr>
      <w:r w:rsidRPr="00013CC2">
        <w:rPr>
          <w:sz w:val="28"/>
          <w:szCs w:val="28"/>
        </w:rPr>
        <w:t>— выполнение Заказчиком  УП;</w:t>
      </w:r>
    </w:p>
    <w:p w:rsidR="009707A9" w:rsidRPr="00013CC2" w:rsidRDefault="009707A9" w:rsidP="009707A9">
      <w:pPr>
        <w:pStyle w:val="a7"/>
        <w:ind w:left="1080"/>
        <w:rPr>
          <w:sz w:val="28"/>
          <w:szCs w:val="28"/>
        </w:rPr>
      </w:pPr>
      <w:r w:rsidRPr="00013CC2">
        <w:rPr>
          <w:sz w:val="28"/>
          <w:szCs w:val="28"/>
        </w:rPr>
        <w:t xml:space="preserve">— проверка </w:t>
      </w:r>
      <w:r w:rsidR="00E95B3B" w:rsidRPr="00013CC2">
        <w:rPr>
          <w:sz w:val="28"/>
          <w:szCs w:val="28"/>
        </w:rPr>
        <w:t>МУП НВК</w:t>
      </w:r>
      <w:r w:rsidRPr="00013CC2">
        <w:rPr>
          <w:sz w:val="28"/>
          <w:szCs w:val="28"/>
        </w:rPr>
        <w:t xml:space="preserve"> выполнения Заказчиком УП;</w:t>
      </w:r>
    </w:p>
    <w:p w:rsidR="009707A9" w:rsidRPr="00013CC2" w:rsidRDefault="00E95B3B" w:rsidP="009707A9">
      <w:pPr>
        <w:pStyle w:val="a7"/>
        <w:ind w:left="1080"/>
        <w:rPr>
          <w:sz w:val="28"/>
          <w:szCs w:val="28"/>
        </w:rPr>
      </w:pPr>
      <w:r w:rsidRPr="00013CC2">
        <w:rPr>
          <w:sz w:val="28"/>
          <w:szCs w:val="28"/>
        </w:rPr>
        <w:t>— подключение  МУП НВК</w:t>
      </w:r>
      <w:r w:rsidR="009707A9" w:rsidRPr="00013CC2">
        <w:rPr>
          <w:sz w:val="28"/>
          <w:szCs w:val="28"/>
        </w:rPr>
        <w:t xml:space="preserve"> Объекта к Сетям;</w:t>
      </w:r>
    </w:p>
    <w:p w:rsidR="009707A9" w:rsidRPr="00013CC2" w:rsidRDefault="009707A9" w:rsidP="009707A9">
      <w:pPr>
        <w:pStyle w:val="a7"/>
        <w:ind w:left="1080"/>
        <w:rPr>
          <w:sz w:val="28"/>
          <w:szCs w:val="28"/>
        </w:rPr>
      </w:pPr>
      <w:r w:rsidRPr="00013CC2">
        <w:rPr>
          <w:sz w:val="28"/>
          <w:szCs w:val="28"/>
        </w:rPr>
        <w:t>— промывка и дезинфекция сетей Заказчика;</w:t>
      </w:r>
    </w:p>
    <w:p w:rsidR="009707A9" w:rsidRPr="00013CC2" w:rsidRDefault="009707A9" w:rsidP="009707A9">
      <w:pPr>
        <w:pStyle w:val="a7"/>
        <w:ind w:left="1080"/>
        <w:rPr>
          <w:sz w:val="28"/>
          <w:szCs w:val="28"/>
        </w:rPr>
      </w:pPr>
      <w:r w:rsidRPr="00013CC2">
        <w:rPr>
          <w:sz w:val="28"/>
          <w:szCs w:val="28"/>
        </w:rPr>
        <w:t>— ввод Объекта в эксплуатацию;</w:t>
      </w:r>
    </w:p>
    <w:p w:rsidR="009707A9" w:rsidRPr="00013CC2" w:rsidRDefault="009707A9" w:rsidP="009707A9">
      <w:pPr>
        <w:pStyle w:val="a7"/>
        <w:ind w:left="1080"/>
        <w:rPr>
          <w:sz w:val="28"/>
          <w:szCs w:val="28"/>
        </w:rPr>
      </w:pPr>
      <w:r w:rsidRPr="00013CC2">
        <w:rPr>
          <w:sz w:val="28"/>
          <w:szCs w:val="28"/>
        </w:rPr>
        <w:t>— заключение договора холодного водоснабжения и (или) водоотведения;</w:t>
      </w:r>
    </w:p>
    <w:p w:rsidR="009707A9" w:rsidRPr="00013CC2" w:rsidRDefault="009707A9" w:rsidP="009707A9">
      <w:pPr>
        <w:pStyle w:val="a7"/>
        <w:ind w:left="1080"/>
        <w:rPr>
          <w:sz w:val="28"/>
          <w:szCs w:val="28"/>
        </w:rPr>
      </w:pPr>
      <w:r w:rsidRPr="00013CC2">
        <w:rPr>
          <w:sz w:val="28"/>
          <w:szCs w:val="28"/>
        </w:rPr>
        <w:t>— отпуск питьевой воды, отведение стоков.</w:t>
      </w:r>
    </w:p>
    <w:p w:rsidR="009707A9" w:rsidRPr="00013CC2" w:rsidRDefault="009707A9" w:rsidP="009707A9">
      <w:pPr>
        <w:pStyle w:val="a5"/>
        <w:shd w:val="clear" w:color="auto" w:fill="FFFFFF"/>
        <w:spacing w:before="100" w:beforeAutospacing="1" w:after="100" w:afterAutospacing="1" w:line="240" w:lineRule="auto"/>
        <w:ind w:left="1080"/>
        <w:jc w:val="both"/>
        <w:outlineLvl w:val="0"/>
        <w:rPr>
          <w:rFonts w:ascii="Times New Roman" w:eastAsia="Times New Roman" w:hAnsi="Times New Roman" w:cs="Times New Roman"/>
          <w:color w:val="222222"/>
          <w:kern w:val="36"/>
          <w:sz w:val="28"/>
          <w:szCs w:val="28"/>
          <w:lang w:eastAsia="ru-RU"/>
        </w:rPr>
      </w:pPr>
    </w:p>
    <w:p w:rsidR="00E95B3B" w:rsidRPr="00013CC2" w:rsidRDefault="00013CC2" w:rsidP="00013CC2">
      <w:pPr>
        <w:pStyle w:val="a7"/>
        <w:rPr>
          <w:sz w:val="28"/>
          <w:szCs w:val="28"/>
        </w:rPr>
      </w:pPr>
      <w:r>
        <w:rPr>
          <w:sz w:val="28"/>
          <w:szCs w:val="28"/>
        </w:rPr>
        <w:t xml:space="preserve">4. </w:t>
      </w:r>
      <w:r w:rsidR="00E95B3B" w:rsidRPr="00013CC2">
        <w:rPr>
          <w:sz w:val="28"/>
          <w:szCs w:val="28"/>
        </w:rPr>
        <w:t>Настоящий регламент применяется в случаях:</w:t>
      </w:r>
    </w:p>
    <w:p w:rsidR="00E95B3B" w:rsidRPr="00013CC2" w:rsidRDefault="00E95B3B" w:rsidP="00E95B3B">
      <w:pPr>
        <w:pStyle w:val="a7"/>
        <w:ind w:left="1080"/>
        <w:rPr>
          <w:sz w:val="28"/>
          <w:szCs w:val="28"/>
        </w:rPr>
      </w:pPr>
      <w:r w:rsidRPr="00013CC2">
        <w:rPr>
          <w:sz w:val="28"/>
          <w:szCs w:val="28"/>
        </w:rPr>
        <w:t>— подключения строящихся (реконструируемых) Объектов;</w:t>
      </w:r>
    </w:p>
    <w:p w:rsidR="00E95B3B" w:rsidRPr="00013CC2" w:rsidRDefault="00E95B3B" w:rsidP="00E95B3B">
      <w:pPr>
        <w:pStyle w:val="a7"/>
        <w:ind w:left="1080"/>
        <w:rPr>
          <w:sz w:val="28"/>
          <w:szCs w:val="28"/>
        </w:rPr>
      </w:pPr>
      <w:r w:rsidRPr="00013CC2">
        <w:rPr>
          <w:sz w:val="28"/>
          <w:szCs w:val="28"/>
        </w:rPr>
        <w:t>— увеличения потребляемой нагрузки существующими Объектами в связи с изменением  фактического объёма водопотребления и водоотведения.</w:t>
      </w:r>
    </w:p>
    <w:p w:rsidR="00E95B3B" w:rsidRPr="00013CC2" w:rsidRDefault="00E95B3B" w:rsidP="00E95B3B">
      <w:pPr>
        <w:pStyle w:val="a5"/>
        <w:shd w:val="clear" w:color="auto" w:fill="FFFFFF"/>
        <w:spacing w:before="100" w:beforeAutospacing="1" w:after="100" w:afterAutospacing="1" w:line="240" w:lineRule="auto"/>
        <w:ind w:left="1080"/>
        <w:jc w:val="both"/>
        <w:outlineLvl w:val="0"/>
        <w:rPr>
          <w:rFonts w:ascii="Times New Roman" w:eastAsia="Times New Roman" w:hAnsi="Times New Roman" w:cs="Times New Roman"/>
          <w:color w:val="222222"/>
          <w:kern w:val="36"/>
          <w:sz w:val="28"/>
          <w:szCs w:val="28"/>
          <w:lang w:eastAsia="ru-RU"/>
        </w:rPr>
      </w:pPr>
    </w:p>
    <w:p w:rsidR="00E95B3B" w:rsidRPr="00013CC2" w:rsidRDefault="00013CC2" w:rsidP="00013CC2">
      <w:pPr>
        <w:shd w:val="clear" w:color="auto" w:fill="FFFFFF"/>
        <w:spacing w:before="100" w:beforeAutospacing="1" w:after="100" w:afterAutospacing="1" w:line="240" w:lineRule="auto"/>
        <w:jc w:val="both"/>
        <w:outlineLvl w:val="0"/>
        <w:rPr>
          <w:rFonts w:ascii="Times New Roman" w:eastAsia="Times New Roman" w:hAnsi="Times New Roman" w:cs="Times New Roman"/>
          <w:color w:val="222222"/>
          <w:kern w:val="36"/>
          <w:sz w:val="28"/>
          <w:szCs w:val="28"/>
          <w:lang w:eastAsia="ru-RU"/>
        </w:rPr>
      </w:pPr>
      <w:r>
        <w:rPr>
          <w:rFonts w:ascii="Times New Roman" w:hAnsi="Times New Roman" w:cs="Times New Roman"/>
          <w:sz w:val="28"/>
          <w:szCs w:val="28"/>
        </w:rPr>
        <w:t xml:space="preserve">5. </w:t>
      </w:r>
      <w:r w:rsidR="00E95B3B" w:rsidRPr="00013CC2">
        <w:rPr>
          <w:rFonts w:ascii="Times New Roman" w:hAnsi="Times New Roman" w:cs="Times New Roman"/>
          <w:sz w:val="28"/>
          <w:szCs w:val="28"/>
        </w:rPr>
        <w:t>Настоящий регламент включает  Приложения, являющиеся его неотъемлемой частью.</w:t>
      </w:r>
    </w:p>
    <w:p w:rsidR="00E95B3B" w:rsidRPr="00013CC2" w:rsidRDefault="00E95B3B" w:rsidP="00E95B3B">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b/>
          <w:bCs/>
          <w:sz w:val="28"/>
          <w:szCs w:val="28"/>
          <w:lang w:eastAsia="ru-RU"/>
        </w:rPr>
        <w:t>Порядок определения и предоставления технических условий</w:t>
      </w:r>
    </w:p>
    <w:p w:rsidR="00E95B3B" w:rsidRPr="00013CC2" w:rsidRDefault="00E95B3B" w:rsidP="00E95B3B">
      <w:pPr>
        <w:spacing w:before="100" w:beforeAutospacing="1" w:after="100" w:afterAutospacing="1"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b/>
          <w:bCs/>
          <w:sz w:val="28"/>
          <w:szCs w:val="28"/>
          <w:lang w:eastAsia="ru-RU"/>
        </w:rPr>
        <w:t>подключения объекта капитального строительства к сетям инженерно-технического обеспечения водоснабжения</w:t>
      </w:r>
      <w:r w:rsidR="008F7780">
        <w:rPr>
          <w:rFonts w:ascii="Times New Roman" w:eastAsia="Times New Roman" w:hAnsi="Times New Roman" w:cs="Times New Roman"/>
          <w:b/>
          <w:bCs/>
          <w:sz w:val="28"/>
          <w:szCs w:val="28"/>
          <w:lang w:eastAsia="ru-RU"/>
        </w:rPr>
        <w:t xml:space="preserve"> и</w:t>
      </w:r>
      <w:r w:rsidRPr="00013CC2">
        <w:rPr>
          <w:rFonts w:ascii="Times New Roman" w:eastAsia="Times New Roman" w:hAnsi="Times New Roman" w:cs="Times New Roman"/>
          <w:b/>
          <w:bCs/>
          <w:sz w:val="28"/>
          <w:szCs w:val="28"/>
          <w:lang w:eastAsia="ru-RU"/>
        </w:rPr>
        <w:t xml:space="preserve"> водоотведения </w:t>
      </w:r>
    </w:p>
    <w:p w:rsidR="00E95B3B" w:rsidRPr="00013CC2" w:rsidRDefault="00E95B3B" w:rsidP="00E95B3B">
      <w:pPr>
        <w:pStyle w:val="a7"/>
        <w:rPr>
          <w:sz w:val="28"/>
          <w:szCs w:val="28"/>
        </w:rPr>
      </w:pPr>
      <w:r w:rsidRPr="00013CC2">
        <w:rPr>
          <w:sz w:val="28"/>
          <w:szCs w:val="28"/>
        </w:rPr>
        <w:t>2.1. Выдача ТУ или  информации о плате за подключение Объекта к Сетям, органом местного самоуправления или  МУП НВК осуществляется без взимания платы.</w:t>
      </w:r>
    </w:p>
    <w:p w:rsidR="00E95B3B" w:rsidRPr="00013CC2" w:rsidRDefault="00E95B3B" w:rsidP="00E95B3B">
      <w:pPr>
        <w:pStyle w:val="a7"/>
        <w:rPr>
          <w:sz w:val="28"/>
          <w:szCs w:val="28"/>
        </w:rPr>
      </w:pPr>
      <w:r w:rsidRPr="00013CC2">
        <w:rPr>
          <w:sz w:val="28"/>
          <w:szCs w:val="28"/>
        </w:rPr>
        <w:t xml:space="preserve"> 2.2. Основанием для выдачи ТУ  или информации о плате за подключение Объекта к Сетям является запрос управления архитектуры и строительства администрации города </w:t>
      </w:r>
      <w:proofErr w:type="spellStart"/>
      <w:r w:rsidRPr="00013CC2">
        <w:rPr>
          <w:sz w:val="28"/>
          <w:szCs w:val="28"/>
        </w:rPr>
        <w:t>Нефтекамска</w:t>
      </w:r>
      <w:proofErr w:type="spellEnd"/>
      <w:r w:rsidRPr="00013CC2">
        <w:rPr>
          <w:sz w:val="28"/>
          <w:szCs w:val="28"/>
        </w:rPr>
        <w:t xml:space="preserve">, либо правообладателя земельного участка (бланк запроса — Приложение № 1). Форму заявки на выдачу технических условий Заказчик может получить в производственно-техническом отделе МУП НВК  или на интернет сайте </w:t>
      </w:r>
      <w:hyperlink r:id="rId5" w:history="1">
        <w:r w:rsidR="00287421" w:rsidRPr="00775B74">
          <w:rPr>
            <w:rStyle w:val="a9"/>
            <w:sz w:val="28"/>
            <w:szCs w:val="28"/>
          </w:rPr>
          <w:t>http://nefvodokanal.ru/</w:t>
        </w:r>
      </w:hyperlink>
      <w:r w:rsidRPr="00013CC2">
        <w:rPr>
          <w:sz w:val="28"/>
          <w:szCs w:val="28"/>
        </w:rPr>
        <w:t xml:space="preserve"> </w:t>
      </w:r>
    </w:p>
    <w:p w:rsidR="00E95B3B" w:rsidRPr="00013CC2" w:rsidRDefault="00E95B3B" w:rsidP="00E95B3B">
      <w:pPr>
        <w:pStyle w:val="a7"/>
        <w:rPr>
          <w:sz w:val="28"/>
          <w:szCs w:val="28"/>
        </w:rPr>
      </w:pPr>
      <w:r w:rsidRPr="00013CC2">
        <w:rPr>
          <w:sz w:val="28"/>
          <w:szCs w:val="28"/>
        </w:rPr>
        <w:t> 2.3. Заявка на выдачу технических условий должна содержать следующую информацию:</w:t>
      </w:r>
    </w:p>
    <w:p w:rsidR="00E95B3B" w:rsidRPr="00013CC2" w:rsidRDefault="00E95B3B" w:rsidP="00E95B3B">
      <w:pPr>
        <w:ind w:firstLine="540"/>
        <w:rPr>
          <w:rFonts w:ascii="Times New Roman" w:hAnsi="Times New Roman" w:cs="Times New Roman"/>
          <w:sz w:val="28"/>
          <w:szCs w:val="28"/>
        </w:rPr>
      </w:pPr>
      <w:r w:rsidRPr="00013CC2">
        <w:rPr>
          <w:rStyle w:val="blk"/>
          <w:rFonts w:ascii="Times New Roman" w:hAnsi="Times New Roman" w:cs="Times New Roman"/>
          <w:sz w:val="28"/>
          <w:szCs w:val="28"/>
        </w:rPr>
        <w:t xml:space="preserve">Запрос органа местного самоуправления либо правообладателя земельного участка о предоставлении технических условий или информации о плате за </w:t>
      </w:r>
      <w:r w:rsidRPr="00013CC2">
        <w:rPr>
          <w:rStyle w:val="blk"/>
          <w:rFonts w:ascii="Times New Roman" w:hAnsi="Times New Roman" w:cs="Times New Roman"/>
          <w:sz w:val="28"/>
          <w:szCs w:val="28"/>
        </w:rPr>
        <w:lastRenderedPageBreak/>
        <w:t>подключение объекта капитального строительства к сетям инженерно-технического обеспечения должен содержать:</w:t>
      </w:r>
    </w:p>
    <w:p w:rsidR="00E95B3B" w:rsidRPr="00013CC2" w:rsidRDefault="00013CC2" w:rsidP="00E95B3B">
      <w:pPr>
        <w:ind w:firstLine="540"/>
        <w:rPr>
          <w:rFonts w:ascii="Times New Roman" w:hAnsi="Times New Roman" w:cs="Times New Roman"/>
          <w:sz w:val="28"/>
          <w:szCs w:val="28"/>
        </w:rPr>
      </w:pPr>
      <w:bookmarkStart w:id="1" w:name="dst100037"/>
      <w:bookmarkEnd w:id="1"/>
      <w:r>
        <w:rPr>
          <w:rStyle w:val="blk"/>
          <w:rFonts w:ascii="Times New Roman" w:hAnsi="Times New Roman" w:cs="Times New Roman"/>
          <w:sz w:val="28"/>
          <w:szCs w:val="28"/>
        </w:rPr>
        <w:t xml:space="preserve"> - </w:t>
      </w:r>
      <w:r w:rsidR="00E95B3B" w:rsidRPr="00013CC2">
        <w:rPr>
          <w:rStyle w:val="blk"/>
          <w:rFonts w:ascii="Times New Roman" w:hAnsi="Times New Roman" w:cs="Times New Roman"/>
          <w:sz w:val="28"/>
          <w:szCs w:val="28"/>
        </w:rPr>
        <w:t>наименование лица, направившего запрос, его местонахождение и почтовый адрес;</w:t>
      </w:r>
    </w:p>
    <w:p w:rsidR="00E95B3B" w:rsidRPr="00013CC2" w:rsidRDefault="00013CC2" w:rsidP="00E95B3B">
      <w:pPr>
        <w:ind w:firstLine="540"/>
        <w:rPr>
          <w:rFonts w:ascii="Times New Roman" w:hAnsi="Times New Roman" w:cs="Times New Roman"/>
          <w:sz w:val="28"/>
          <w:szCs w:val="28"/>
        </w:rPr>
      </w:pPr>
      <w:bookmarkStart w:id="2" w:name="dst100038"/>
      <w:bookmarkEnd w:id="2"/>
      <w:r>
        <w:rPr>
          <w:rStyle w:val="blk"/>
          <w:rFonts w:ascii="Times New Roman" w:hAnsi="Times New Roman" w:cs="Times New Roman"/>
          <w:sz w:val="28"/>
          <w:szCs w:val="28"/>
        </w:rPr>
        <w:t xml:space="preserve">- </w:t>
      </w:r>
      <w:r w:rsidR="00E95B3B" w:rsidRPr="00013CC2">
        <w:rPr>
          <w:rStyle w:val="blk"/>
          <w:rFonts w:ascii="Times New Roman" w:hAnsi="Times New Roman" w:cs="Times New Roman"/>
          <w:sz w:val="28"/>
          <w:szCs w:val="28"/>
        </w:rPr>
        <w:t>нотариально заверенные копии учредительных документов, а также документы, подтверждающие полномочия лица, подписавшего запрос;</w:t>
      </w:r>
    </w:p>
    <w:p w:rsidR="00E95B3B" w:rsidRPr="00013CC2" w:rsidRDefault="00013CC2" w:rsidP="00E95B3B">
      <w:pPr>
        <w:ind w:firstLine="540"/>
        <w:rPr>
          <w:rFonts w:ascii="Times New Roman" w:hAnsi="Times New Roman" w:cs="Times New Roman"/>
          <w:sz w:val="28"/>
          <w:szCs w:val="28"/>
        </w:rPr>
      </w:pPr>
      <w:bookmarkStart w:id="3" w:name="dst100039"/>
      <w:bookmarkEnd w:id="3"/>
      <w:r>
        <w:rPr>
          <w:rStyle w:val="blk"/>
          <w:rFonts w:ascii="Times New Roman" w:hAnsi="Times New Roman" w:cs="Times New Roman"/>
          <w:sz w:val="28"/>
          <w:szCs w:val="28"/>
        </w:rPr>
        <w:t xml:space="preserve">- </w:t>
      </w:r>
      <w:r w:rsidR="00E95B3B" w:rsidRPr="00013CC2">
        <w:rPr>
          <w:rStyle w:val="blk"/>
          <w:rFonts w:ascii="Times New Roman" w:hAnsi="Times New Roman" w:cs="Times New Roman"/>
          <w:sz w:val="28"/>
          <w:szCs w:val="28"/>
        </w:rPr>
        <w:t>правоустанавливающие документы на земельный участок (для правообладателя земельного участка);</w:t>
      </w:r>
    </w:p>
    <w:p w:rsidR="00E95B3B" w:rsidRPr="00013CC2" w:rsidRDefault="00013CC2" w:rsidP="00E95B3B">
      <w:pPr>
        <w:ind w:firstLine="540"/>
        <w:rPr>
          <w:rFonts w:ascii="Times New Roman" w:hAnsi="Times New Roman" w:cs="Times New Roman"/>
          <w:sz w:val="28"/>
          <w:szCs w:val="28"/>
        </w:rPr>
      </w:pPr>
      <w:bookmarkStart w:id="4" w:name="dst100040"/>
      <w:bookmarkEnd w:id="4"/>
      <w:r>
        <w:rPr>
          <w:rStyle w:val="blk"/>
          <w:rFonts w:ascii="Times New Roman" w:hAnsi="Times New Roman" w:cs="Times New Roman"/>
          <w:sz w:val="28"/>
          <w:szCs w:val="28"/>
        </w:rPr>
        <w:t xml:space="preserve">- </w:t>
      </w:r>
      <w:r w:rsidR="00E95B3B" w:rsidRPr="00013CC2">
        <w:rPr>
          <w:rStyle w:val="blk"/>
          <w:rFonts w:ascii="Times New Roman" w:hAnsi="Times New Roman" w:cs="Times New Roman"/>
          <w:sz w:val="28"/>
          <w:szCs w:val="28"/>
        </w:rPr>
        <w:t>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E95B3B" w:rsidRPr="00013CC2" w:rsidRDefault="00013CC2" w:rsidP="00E95B3B">
      <w:pPr>
        <w:ind w:firstLine="540"/>
        <w:rPr>
          <w:rFonts w:ascii="Times New Roman" w:hAnsi="Times New Roman" w:cs="Times New Roman"/>
          <w:sz w:val="28"/>
          <w:szCs w:val="28"/>
        </w:rPr>
      </w:pPr>
      <w:bookmarkStart w:id="5" w:name="dst100041"/>
      <w:bookmarkEnd w:id="5"/>
      <w:r>
        <w:rPr>
          <w:rStyle w:val="blk"/>
          <w:rFonts w:ascii="Times New Roman" w:hAnsi="Times New Roman" w:cs="Times New Roman"/>
          <w:sz w:val="28"/>
          <w:szCs w:val="28"/>
        </w:rPr>
        <w:t xml:space="preserve">- </w:t>
      </w:r>
      <w:r w:rsidR="00E95B3B" w:rsidRPr="00013CC2">
        <w:rPr>
          <w:rStyle w:val="blk"/>
          <w:rFonts w:ascii="Times New Roman" w:hAnsi="Times New Roman" w:cs="Times New Roman"/>
          <w:sz w:val="28"/>
          <w:szCs w:val="28"/>
        </w:rPr>
        <w:t>информацию о разрешенном использовании земельного участка;</w:t>
      </w:r>
    </w:p>
    <w:p w:rsidR="00E95B3B" w:rsidRPr="00013CC2" w:rsidRDefault="00013CC2" w:rsidP="00E95B3B">
      <w:pPr>
        <w:ind w:firstLine="540"/>
        <w:rPr>
          <w:rFonts w:ascii="Times New Roman" w:hAnsi="Times New Roman" w:cs="Times New Roman"/>
          <w:sz w:val="28"/>
          <w:szCs w:val="28"/>
        </w:rPr>
      </w:pPr>
      <w:bookmarkStart w:id="6" w:name="dst100042"/>
      <w:bookmarkEnd w:id="6"/>
      <w:r>
        <w:rPr>
          <w:rStyle w:val="blk"/>
          <w:rFonts w:ascii="Times New Roman" w:hAnsi="Times New Roman" w:cs="Times New Roman"/>
          <w:sz w:val="28"/>
          <w:szCs w:val="28"/>
        </w:rPr>
        <w:t xml:space="preserve">- </w:t>
      </w:r>
      <w:r w:rsidR="00E95B3B" w:rsidRPr="00013CC2">
        <w:rPr>
          <w:rStyle w:val="blk"/>
          <w:rFonts w:ascii="Times New Roman" w:hAnsi="Times New Roman" w:cs="Times New Roman"/>
          <w:sz w:val="28"/>
          <w:szCs w:val="28"/>
        </w:rPr>
        <w:t>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E95B3B" w:rsidRPr="00013CC2" w:rsidRDefault="00013CC2" w:rsidP="00E95B3B">
      <w:pPr>
        <w:ind w:firstLine="540"/>
        <w:rPr>
          <w:rFonts w:ascii="Times New Roman" w:hAnsi="Times New Roman" w:cs="Times New Roman"/>
          <w:sz w:val="28"/>
          <w:szCs w:val="28"/>
        </w:rPr>
      </w:pPr>
      <w:bookmarkStart w:id="7" w:name="dst34"/>
      <w:bookmarkEnd w:id="7"/>
      <w:r>
        <w:rPr>
          <w:rStyle w:val="blk"/>
          <w:rFonts w:ascii="Times New Roman" w:hAnsi="Times New Roman" w:cs="Times New Roman"/>
          <w:sz w:val="28"/>
          <w:szCs w:val="28"/>
        </w:rPr>
        <w:t xml:space="preserve">- </w:t>
      </w:r>
      <w:r w:rsidR="00E95B3B" w:rsidRPr="00013CC2">
        <w:rPr>
          <w:rStyle w:val="blk"/>
          <w:rFonts w:ascii="Times New Roman" w:hAnsi="Times New Roman" w:cs="Times New Roman"/>
          <w:sz w:val="28"/>
          <w:szCs w:val="28"/>
        </w:rPr>
        <w:t>необходимые виды ресурсов, получаемых от сетей инженерно-технического обеспечения, а также виды подключаемых сетей инженерно-технического обеспечения;</w:t>
      </w:r>
    </w:p>
    <w:p w:rsidR="00E95B3B" w:rsidRPr="00013CC2" w:rsidRDefault="00E95B3B" w:rsidP="00E95B3B">
      <w:pPr>
        <w:rPr>
          <w:rFonts w:ascii="Times New Roman" w:hAnsi="Times New Roman" w:cs="Times New Roman"/>
          <w:sz w:val="28"/>
          <w:szCs w:val="28"/>
        </w:rPr>
      </w:pPr>
      <w:r w:rsidRPr="00013CC2">
        <w:rPr>
          <w:rStyle w:val="blk"/>
          <w:rFonts w:ascii="Times New Roman" w:hAnsi="Times New Roman" w:cs="Times New Roman"/>
          <w:sz w:val="28"/>
          <w:szCs w:val="28"/>
        </w:rPr>
        <w:t xml:space="preserve">(в ред. </w:t>
      </w:r>
      <w:hyperlink r:id="rId6" w:anchor="dst100709" w:history="1">
        <w:r w:rsidRPr="00013CC2">
          <w:rPr>
            <w:rStyle w:val="a9"/>
            <w:rFonts w:ascii="Times New Roman" w:hAnsi="Times New Roman" w:cs="Times New Roman"/>
            <w:sz w:val="28"/>
            <w:szCs w:val="28"/>
          </w:rPr>
          <w:t>Постановления</w:t>
        </w:r>
      </w:hyperlink>
      <w:r w:rsidRPr="00013CC2">
        <w:rPr>
          <w:rStyle w:val="blk"/>
          <w:rFonts w:ascii="Times New Roman" w:hAnsi="Times New Roman" w:cs="Times New Roman"/>
          <w:sz w:val="28"/>
          <w:szCs w:val="28"/>
        </w:rPr>
        <w:t xml:space="preserve"> Правительства РФ от 29.07.2013 N 644)</w:t>
      </w:r>
    </w:p>
    <w:p w:rsidR="00E95B3B" w:rsidRPr="00013CC2" w:rsidRDefault="00E95B3B" w:rsidP="00E95B3B">
      <w:pPr>
        <w:rPr>
          <w:rFonts w:ascii="Times New Roman" w:hAnsi="Times New Roman" w:cs="Times New Roman"/>
          <w:sz w:val="28"/>
          <w:szCs w:val="28"/>
        </w:rPr>
      </w:pPr>
      <w:r w:rsidRPr="00013CC2">
        <w:rPr>
          <w:rStyle w:val="blk"/>
          <w:rFonts w:ascii="Times New Roman" w:hAnsi="Times New Roman" w:cs="Times New Roman"/>
          <w:sz w:val="28"/>
          <w:szCs w:val="28"/>
        </w:rPr>
        <w:t>(</w:t>
      </w:r>
      <w:proofErr w:type="gramStart"/>
      <w:r w:rsidRPr="00013CC2">
        <w:rPr>
          <w:rStyle w:val="blk"/>
          <w:rFonts w:ascii="Times New Roman" w:hAnsi="Times New Roman" w:cs="Times New Roman"/>
          <w:sz w:val="28"/>
          <w:szCs w:val="28"/>
        </w:rPr>
        <w:t>см</w:t>
      </w:r>
      <w:proofErr w:type="gramEnd"/>
      <w:r w:rsidRPr="00013CC2">
        <w:rPr>
          <w:rStyle w:val="blk"/>
          <w:rFonts w:ascii="Times New Roman" w:hAnsi="Times New Roman" w:cs="Times New Roman"/>
          <w:sz w:val="28"/>
          <w:szCs w:val="28"/>
        </w:rPr>
        <w:t>. текст в предыдущей редакции)</w:t>
      </w:r>
    </w:p>
    <w:p w:rsidR="00E95B3B" w:rsidRPr="00013CC2" w:rsidRDefault="00013CC2" w:rsidP="00E95B3B">
      <w:pPr>
        <w:ind w:firstLine="540"/>
        <w:rPr>
          <w:rFonts w:ascii="Times New Roman" w:hAnsi="Times New Roman" w:cs="Times New Roman"/>
          <w:sz w:val="28"/>
          <w:szCs w:val="28"/>
        </w:rPr>
      </w:pPr>
      <w:bookmarkStart w:id="8" w:name="dst100044"/>
      <w:bookmarkEnd w:id="8"/>
      <w:r>
        <w:rPr>
          <w:rStyle w:val="blk"/>
          <w:rFonts w:ascii="Times New Roman" w:hAnsi="Times New Roman" w:cs="Times New Roman"/>
          <w:sz w:val="28"/>
          <w:szCs w:val="28"/>
        </w:rPr>
        <w:t xml:space="preserve">- </w:t>
      </w:r>
      <w:r w:rsidR="00E95B3B" w:rsidRPr="00013CC2">
        <w:rPr>
          <w:rStyle w:val="blk"/>
          <w:rFonts w:ascii="Times New Roman" w:hAnsi="Times New Roman" w:cs="Times New Roman"/>
          <w:sz w:val="28"/>
          <w:szCs w:val="28"/>
        </w:rPr>
        <w:t>планируемый срок ввода в эксплуатацию объекта капитального строительства (при наличии соответствующей информации);</w:t>
      </w:r>
    </w:p>
    <w:p w:rsidR="00E95B3B" w:rsidRPr="00013CC2" w:rsidRDefault="00013CC2" w:rsidP="00E95B3B">
      <w:pPr>
        <w:ind w:firstLine="540"/>
        <w:rPr>
          <w:rFonts w:ascii="Times New Roman" w:hAnsi="Times New Roman" w:cs="Times New Roman"/>
          <w:sz w:val="28"/>
          <w:szCs w:val="28"/>
        </w:rPr>
      </w:pPr>
      <w:bookmarkStart w:id="9" w:name="dst100045"/>
      <w:bookmarkEnd w:id="9"/>
      <w:r>
        <w:rPr>
          <w:rStyle w:val="blk"/>
          <w:rFonts w:ascii="Times New Roman" w:hAnsi="Times New Roman" w:cs="Times New Roman"/>
          <w:sz w:val="28"/>
          <w:szCs w:val="28"/>
        </w:rPr>
        <w:t xml:space="preserve">- </w:t>
      </w:r>
      <w:r w:rsidR="00E95B3B" w:rsidRPr="00013CC2">
        <w:rPr>
          <w:rStyle w:val="blk"/>
          <w:rFonts w:ascii="Times New Roman" w:hAnsi="Times New Roman" w:cs="Times New Roman"/>
          <w:sz w:val="28"/>
          <w:szCs w:val="28"/>
        </w:rPr>
        <w:t>планируемую величину необходимой подключаемой нагрузки (при наличии соответствующей информации).</w:t>
      </w:r>
    </w:p>
    <w:p w:rsidR="004E4C4F" w:rsidRDefault="004E4C4F" w:rsidP="004E4C4F">
      <w:pPr>
        <w:spacing w:after="0" w:line="240" w:lineRule="auto"/>
        <w:ind w:firstLine="540"/>
        <w:jc w:val="both"/>
        <w:rPr>
          <w:rFonts w:ascii="Times New Roman" w:eastAsia="Times New Roman" w:hAnsi="Times New Roman" w:cs="Times New Roman"/>
          <w:sz w:val="28"/>
          <w:szCs w:val="28"/>
          <w:lang w:eastAsia="ru-RU"/>
        </w:rPr>
      </w:pPr>
      <w:proofErr w:type="gramStart"/>
      <w:r w:rsidRPr="00013CC2">
        <w:rPr>
          <w:rFonts w:ascii="Times New Roman" w:eastAsia="Times New Roman" w:hAnsi="Times New Roman" w:cs="Times New Roman"/>
          <w:sz w:val="28"/>
          <w:szCs w:val="28"/>
          <w:lang w:eastAsia="ru-RU"/>
        </w:rPr>
        <w:t>МУП НВК, обязано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w:t>
      </w:r>
      <w:proofErr w:type="gramEnd"/>
    </w:p>
    <w:p w:rsidR="008F7780" w:rsidRDefault="008F7780" w:rsidP="008F7780">
      <w:pPr>
        <w:shd w:val="clear" w:color="auto" w:fill="FFFFFF"/>
        <w:spacing w:after="0" w:line="240" w:lineRule="auto"/>
        <w:jc w:val="both"/>
        <w:outlineLvl w:val="0"/>
        <w:rPr>
          <w:rFonts w:ascii="Times New Roman" w:eastAsia="Times New Roman" w:hAnsi="Times New Roman" w:cs="Times New Roman"/>
          <w:sz w:val="28"/>
          <w:szCs w:val="28"/>
          <w:lang w:eastAsia="ru-RU"/>
        </w:rPr>
      </w:pPr>
    </w:p>
    <w:p w:rsidR="008F7780" w:rsidRPr="008F7780" w:rsidRDefault="008F7780" w:rsidP="008F7780">
      <w:pPr>
        <w:shd w:val="clear" w:color="auto" w:fill="FFFFFF"/>
        <w:spacing w:after="0" w:line="240" w:lineRule="auto"/>
        <w:jc w:val="both"/>
        <w:outlineLvl w:val="0"/>
        <w:rPr>
          <w:rFonts w:ascii="Times New Roman" w:eastAsia="Times New Roman" w:hAnsi="Times New Roman" w:cs="Times New Roman"/>
          <w:b/>
          <w:color w:val="222222"/>
          <w:kern w:val="36"/>
          <w:sz w:val="28"/>
          <w:szCs w:val="28"/>
          <w:lang w:eastAsia="ru-RU"/>
        </w:rPr>
      </w:pPr>
      <w:r w:rsidRPr="008F7780">
        <w:rPr>
          <w:rFonts w:ascii="Times New Roman" w:eastAsia="Times New Roman" w:hAnsi="Times New Roman" w:cs="Times New Roman"/>
          <w:sz w:val="28"/>
          <w:szCs w:val="28"/>
          <w:lang w:eastAsia="ru-RU"/>
        </w:rPr>
        <w:t>2.4</w:t>
      </w:r>
      <w:proofErr w:type="gramStart"/>
      <w:r w:rsidRPr="008F7780">
        <w:rPr>
          <w:rFonts w:ascii="Times New Roman" w:eastAsia="Times New Roman" w:hAnsi="Times New Roman" w:cs="Times New Roman"/>
          <w:sz w:val="28"/>
          <w:szCs w:val="28"/>
          <w:lang w:eastAsia="ru-RU"/>
        </w:rPr>
        <w:t xml:space="preserve"> </w:t>
      </w:r>
      <w:r w:rsidRPr="008F7780">
        <w:rPr>
          <w:rFonts w:ascii="Times New Roman" w:eastAsia="Times New Roman" w:hAnsi="Times New Roman" w:cs="Times New Roman"/>
          <w:b/>
          <w:color w:val="222222"/>
          <w:kern w:val="36"/>
          <w:sz w:val="28"/>
          <w:szCs w:val="28"/>
          <w:lang w:eastAsia="ru-RU"/>
        </w:rPr>
        <w:t>К</w:t>
      </w:r>
      <w:proofErr w:type="gramEnd"/>
      <w:r w:rsidRPr="008F7780">
        <w:rPr>
          <w:rFonts w:ascii="Times New Roman" w:eastAsia="Times New Roman" w:hAnsi="Times New Roman" w:cs="Times New Roman"/>
          <w:b/>
          <w:color w:val="222222"/>
          <w:kern w:val="36"/>
          <w:sz w:val="28"/>
          <w:szCs w:val="28"/>
          <w:lang w:eastAsia="ru-RU"/>
        </w:rPr>
        <w:t>уда обращаться</w:t>
      </w:r>
    </w:p>
    <w:p w:rsidR="008F7780" w:rsidRPr="00013CC2" w:rsidRDefault="008F7780" w:rsidP="008F7780">
      <w:pPr>
        <w:shd w:val="clear" w:color="auto" w:fill="FFFFFF"/>
        <w:spacing w:after="0" w:line="240" w:lineRule="auto"/>
        <w:jc w:val="both"/>
        <w:outlineLvl w:val="0"/>
        <w:rPr>
          <w:rFonts w:ascii="Times New Roman" w:eastAsia="Times New Roman" w:hAnsi="Times New Roman" w:cs="Times New Roman"/>
          <w:b/>
          <w:color w:val="222222"/>
          <w:kern w:val="36"/>
          <w:sz w:val="28"/>
          <w:szCs w:val="28"/>
          <w:lang w:eastAsia="ru-RU"/>
        </w:rPr>
      </w:pPr>
    </w:p>
    <w:p w:rsidR="008F7780" w:rsidRPr="00013CC2" w:rsidRDefault="008F7780" w:rsidP="008F7780">
      <w:pPr>
        <w:shd w:val="clear" w:color="auto" w:fill="FFFFFF"/>
        <w:spacing w:after="0" w:line="240" w:lineRule="auto"/>
        <w:ind w:left="360"/>
        <w:jc w:val="both"/>
        <w:outlineLvl w:val="0"/>
        <w:rPr>
          <w:rFonts w:ascii="Times New Roman" w:eastAsia="Times New Roman" w:hAnsi="Times New Roman" w:cs="Times New Roman"/>
          <w:color w:val="222222"/>
          <w:kern w:val="36"/>
          <w:sz w:val="28"/>
          <w:szCs w:val="28"/>
          <w:lang w:eastAsia="ru-RU"/>
        </w:rPr>
      </w:pPr>
      <w:r w:rsidRPr="00013CC2">
        <w:rPr>
          <w:rFonts w:ascii="Times New Roman" w:eastAsia="Times New Roman" w:hAnsi="Times New Roman" w:cs="Times New Roman"/>
          <w:color w:val="222222"/>
          <w:kern w:val="36"/>
          <w:sz w:val="28"/>
          <w:szCs w:val="28"/>
          <w:lang w:eastAsia="ru-RU"/>
        </w:rPr>
        <w:t>Прием документов для подготовки технических условий и выдача подготовленных технических условий осуществляется по адресу:</w:t>
      </w:r>
    </w:p>
    <w:p w:rsidR="008F7780" w:rsidRPr="00013CC2" w:rsidRDefault="008F7780" w:rsidP="008F7780">
      <w:pPr>
        <w:shd w:val="clear" w:color="auto" w:fill="FFFFFF"/>
        <w:spacing w:after="0" w:line="240" w:lineRule="auto"/>
        <w:ind w:left="360"/>
        <w:jc w:val="both"/>
        <w:outlineLvl w:val="0"/>
        <w:rPr>
          <w:rFonts w:ascii="Times New Roman" w:eastAsia="Times New Roman" w:hAnsi="Times New Roman" w:cs="Times New Roman"/>
          <w:color w:val="222222"/>
          <w:kern w:val="36"/>
          <w:sz w:val="28"/>
          <w:szCs w:val="28"/>
          <w:lang w:eastAsia="ru-RU"/>
        </w:rPr>
      </w:pPr>
      <w:proofErr w:type="spellStart"/>
      <w:r w:rsidRPr="00013CC2">
        <w:rPr>
          <w:rFonts w:ascii="Times New Roman" w:eastAsia="Times New Roman" w:hAnsi="Times New Roman" w:cs="Times New Roman"/>
          <w:color w:val="222222"/>
          <w:kern w:val="36"/>
          <w:sz w:val="28"/>
          <w:szCs w:val="28"/>
          <w:lang w:eastAsia="ru-RU"/>
        </w:rPr>
        <w:t>r.Нефтекамск</w:t>
      </w:r>
      <w:proofErr w:type="spellEnd"/>
      <w:r w:rsidRPr="00013CC2">
        <w:rPr>
          <w:rFonts w:ascii="Times New Roman" w:eastAsia="Times New Roman" w:hAnsi="Times New Roman" w:cs="Times New Roman"/>
          <w:color w:val="222222"/>
          <w:kern w:val="36"/>
          <w:sz w:val="28"/>
          <w:szCs w:val="28"/>
          <w:lang w:eastAsia="ru-RU"/>
        </w:rPr>
        <w:t>, ул. Чапаева, 5, производственно технический отдел (3 этаж), каб.3.9, для застройщиков индивидуальных жилых домов – кабинет 3.1.</w:t>
      </w:r>
    </w:p>
    <w:p w:rsidR="008F7780" w:rsidRPr="00013CC2" w:rsidRDefault="008F7780" w:rsidP="008F7780">
      <w:pPr>
        <w:shd w:val="clear" w:color="auto" w:fill="FFFFFF"/>
        <w:spacing w:after="0" w:line="240" w:lineRule="auto"/>
        <w:ind w:left="360"/>
        <w:jc w:val="both"/>
        <w:outlineLvl w:val="0"/>
        <w:rPr>
          <w:rFonts w:ascii="Times New Roman" w:eastAsia="Times New Roman" w:hAnsi="Times New Roman" w:cs="Times New Roman"/>
          <w:color w:val="222222"/>
          <w:kern w:val="36"/>
          <w:sz w:val="28"/>
          <w:szCs w:val="28"/>
          <w:lang w:eastAsia="ru-RU"/>
        </w:rPr>
      </w:pPr>
    </w:p>
    <w:p w:rsidR="008F7780" w:rsidRPr="00013CC2" w:rsidRDefault="008F7780" w:rsidP="008F7780">
      <w:pPr>
        <w:shd w:val="clear" w:color="auto" w:fill="FFFFFF"/>
        <w:spacing w:after="0" w:line="240" w:lineRule="auto"/>
        <w:ind w:left="360"/>
        <w:jc w:val="both"/>
        <w:outlineLvl w:val="0"/>
        <w:rPr>
          <w:rFonts w:ascii="Times New Roman" w:eastAsia="Times New Roman" w:hAnsi="Times New Roman" w:cs="Times New Roman"/>
          <w:color w:val="222222"/>
          <w:kern w:val="36"/>
          <w:sz w:val="28"/>
          <w:szCs w:val="28"/>
          <w:lang w:eastAsia="ru-RU"/>
        </w:rPr>
      </w:pPr>
      <w:r w:rsidRPr="00013CC2">
        <w:rPr>
          <w:rFonts w:ascii="Times New Roman" w:eastAsia="Times New Roman" w:hAnsi="Times New Roman" w:cs="Times New Roman"/>
          <w:color w:val="222222"/>
          <w:kern w:val="36"/>
          <w:sz w:val="28"/>
          <w:szCs w:val="28"/>
          <w:lang w:eastAsia="ru-RU"/>
        </w:rPr>
        <w:lastRenderedPageBreak/>
        <w:t>Контактный телефон 8(34783)2-16-30</w:t>
      </w:r>
      <w:r>
        <w:rPr>
          <w:rFonts w:ascii="Times New Roman" w:eastAsia="Times New Roman" w:hAnsi="Times New Roman" w:cs="Times New Roman"/>
          <w:color w:val="222222"/>
          <w:kern w:val="36"/>
          <w:sz w:val="28"/>
          <w:szCs w:val="28"/>
          <w:lang w:eastAsia="ru-RU"/>
        </w:rPr>
        <w:t>, 8(927)957-7115</w:t>
      </w:r>
    </w:p>
    <w:p w:rsidR="008F7780" w:rsidRPr="00013CC2" w:rsidRDefault="008F7780" w:rsidP="008F7780">
      <w:pPr>
        <w:shd w:val="clear" w:color="auto" w:fill="FFFFFF"/>
        <w:spacing w:after="0" w:line="240" w:lineRule="auto"/>
        <w:ind w:left="360"/>
        <w:jc w:val="both"/>
        <w:outlineLvl w:val="0"/>
        <w:rPr>
          <w:rFonts w:ascii="Times New Roman" w:eastAsia="Times New Roman" w:hAnsi="Times New Roman" w:cs="Times New Roman"/>
          <w:color w:val="222222"/>
          <w:kern w:val="36"/>
          <w:sz w:val="28"/>
          <w:szCs w:val="28"/>
          <w:lang w:eastAsia="ru-RU"/>
        </w:rPr>
      </w:pPr>
      <w:r w:rsidRPr="00013CC2">
        <w:rPr>
          <w:rFonts w:ascii="Times New Roman" w:eastAsia="Times New Roman" w:hAnsi="Times New Roman" w:cs="Times New Roman"/>
          <w:color w:val="222222"/>
          <w:kern w:val="36"/>
          <w:sz w:val="28"/>
          <w:szCs w:val="28"/>
          <w:lang w:eastAsia="ru-RU"/>
        </w:rPr>
        <w:t>График работы:</w:t>
      </w:r>
    </w:p>
    <w:p w:rsidR="008F7780" w:rsidRPr="00013CC2" w:rsidRDefault="008F7780" w:rsidP="008F7780">
      <w:pPr>
        <w:shd w:val="clear" w:color="auto" w:fill="FFFFFF"/>
        <w:spacing w:after="0" w:line="240" w:lineRule="auto"/>
        <w:ind w:left="360"/>
        <w:jc w:val="both"/>
        <w:outlineLvl w:val="0"/>
        <w:rPr>
          <w:rFonts w:ascii="Times New Roman" w:eastAsia="Times New Roman" w:hAnsi="Times New Roman" w:cs="Times New Roman"/>
          <w:color w:val="222222"/>
          <w:kern w:val="36"/>
          <w:sz w:val="28"/>
          <w:szCs w:val="28"/>
          <w:lang w:eastAsia="ru-RU"/>
        </w:rPr>
      </w:pPr>
      <w:r w:rsidRPr="00013CC2">
        <w:rPr>
          <w:rFonts w:ascii="Times New Roman" w:eastAsia="Times New Roman" w:hAnsi="Times New Roman" w:cs="Times New Roman"/>
          <w:color w:val="222222"/>
          <w:kern w:val="36"/>
          <w:sz w:val="28"/>
          <w:szCs w:val="28"/>
          <w:lang w:eastAsia="ru-RU"/>
        </w:rPr>
        <w:t xml:space="preserve">С понедельника по пятницу с 8.00 до 17.00 (кроме четверга). </w:t>
      </w:r>
    </w:p>
    <w:p w:rsidR="008F7780" w:rsidRPr="00013CC2" w:rsidRDefault="008F7780" w:rsidP="008F7780">
      <w:pPr>
        <w:shd w:val="clear" w:color="auto" w:fill="FFFFFF"/>
        <w:spacing w:after="0" w:line="240" w:lineRule="auto"/>
        <w:ind w:left="360"/>
        <w:jc w:val="both"/>
        <w:outlineLvl w:val="0"/>
        <w:rPr>
          <w:rFonts w:ascii="Times New Roman" w:eastAsia="Times New Roman" w:hAnsi="Times New Roman" w:cs="Times New Roman"/>
          <w:color w:val="222222"/>
          <w:kern w:val="36"/>
          <w:sz w:val="28"/>
          <w:szCs w:val="28"/>
          <w:lang w:eastAsia="ru-RU"/>
        </w:rPr>
      </w:pPr>
      <w:r w:rsidRPr="00013CC2">
        <w:rPr>
          <w:rFonts w:ascii="Times New Roman" w:eastAsia="Times New Roman" w:hAnsi="Times New Roman" w:cs="Times New Roman"/>
          <w:color w:val="222222"/>
          <w:kern w:val="36"/>
          <w:sz w:val="28"/>
          <w:szCs w:val="28"/>
          <w:lang w:eastAsia="ru-RU"/>
        </w:rPr>
        <w:t>пятница – не приёмный день.</w:t>
      </w:r>
    </w:p>
    <w:p w:rsidR="008F7780" w:rsidRPr="00013CC2" w:rsidRDefault="008F7780" w:rsidP="008F7780">
      <w:pPr>
        <w:shd w:val="clear" w:color="auto" w:fill="FFFFFF"/>
        <w:spacing w:after="0" w:line="240" w:lineRule="auto"/>
        <w:ind w:left="360"/>
        <w:jc w:val="both"/>
        <w:outlineLvl w:val="0"/>
        <w:rPr>
          <w:rFonts w:ascii="Times New Roman" w:eastAsia="Times New Roman" w:hAnsi="Times New Roman" w:cs="Times New Roman"/>
          <w:color w:val="222222"/>
          <w:kern w:val="36"/>
          <w:sz w:val="28"/>
          <w:szCs w:val="28"/>
          <w:lang w:eastAsia="ru-RU"/>
        </w:rPr>
      </w:pPr>
      <w:r w:rsidRPr="00013CC2">
        <w:rPr>
          <w:rFonts w:ascii="Times New Roman" w:eastAsia="Times New Roman" w:hAnsi="Times New Roman" w:cs="Times New Roman"/>
          <w:color w:val="222222"/>
          <w:kern w:val="36"/>
          <w:sz w:val="28"/>
          <w:szCs w:val="28"/>
          <w:lang w:eastAsia="ru-RU"/>
        </w:rPr>
        <w:t>Перерыв на обед с 12.00 до 13.00</w:t>
      </w:r>
    </w:p>
    <w:p w:rsidR="008F7780" w:rsidRPr="00013CC2" w:rsidRDefault="008F7780" w:rsidP="004E4C4F">
      <w:pPr>
        <w:spacing w:after="0" w:line="240" w:lineRule="auto"/>
        <w:ind w:firstLine="540"/>
        <w:jc w:val="both"/>
        <w:rPr>
          <w:rFonts w:ascii="Times New Roman" w:eastAsia="Times New Roman" w:hAnsi="Times New Roman" w:cs="Times New Roman"/>
          <w:sz w:val="28"/>
          <w:szCs w:val="28"/>
          <w:lang w:eastAsia="ru-RU"/>
        </w:rPr>
      </w:pPr>
    </w:p>
    <w:p w:rsidR="00E95B3B" w:rsidRPr="00013CC2" w:rsidRDefault="00E95B3B" w:rsidP="00E95B3B">
      <w:pPr>
        <w:pStyle w:val="a7"/>
        <w:rPr>
          <w:sz w:val="28"/>
          <w:szCs w:val="28"/>
        </w:rPr>
      </w:pPr>
      <w:r w:rsidRPr="00013CC2">
        <w:rPr>
          <w:sz w:val="28"/>
          <w:szCs w:val="28"/>
        </w:rPr>
        <w:t>2.</w:t>
      </w:r>
      <w:r w:rsidR="008F7780">
        <w:rPr>
          <w:sz w:val="28"/>
          <w:szCs w:val="28"/>
        </w:rPr>
        <w:t>5</w:t>
      </w:r>
      <w:r w:rsidRPr="00013CC2">
        <w:rPr>
          <w:sz w:val="28"/>
          <w:szCs w:val="28"/>
        </w:rPr>
        <w:t>. Документы,   приложенные   к   запросу,   должны   быть   надлежащим   образом</w:t>
      </w:r>
      <w:r w:rsidRPr="00013CC2">
        <w:rPr>
          <w:sz w:val="28"/>
          <w:szCs w:val="28"/>
        </w:rPr>
        <w:br/>
        <w:t>заверены. Отсутствие полного пакета документов и (или) ненадлежащее их заверение являются основанием для возврата запроса заявителю в течение 10 рабочих дней с обоснованием причин отказа.</w:t>
      </w:r>
    </w:p>
    <w:p w:rsidR="00E95B3B" w:rsidRPr="00013CC2" w:rsidRDefault="00E95B3B" w:rsidP="00E95B3B">
      <w:pPr>
        <w:pStyle w:val="a7"/>
        <w:rPr>
          <w:sz w:val="28"/>
          <w:szCs w:val="28"/>
        </w:rPr>
      </w:pPr>
      <w:r w:rsidRPr="00013CC2">
        <w:rPr>
          <w:sz w:val="28"/>
          <w:szCs w:val="28"/>
        </w:rPr>
        <w:t> 2.</w:t>
      </w:r>
      <w:r w:rsidR="008F7780">
        <w:rPr>
          <w:sz w:val="28"/>
          <w:szCs w:val="28"/>
        </w:rPr>
        <w:t>6</w:t>
      </w:r>
      <w:r w:rsidRPr="00013CC2">
        <w:rPr>
          <w:sz w:val="28"/>
          <w:szCs w:val="28"/>
        </w:rPr>
        <w:t>. Возможность   подключения   Объектов   к   Сетям  </w:t>
      </w:r>
      <w:r w:rsidR="002F6471" w:rsidRPr="00013CC2">
        <w:rPr>
          <w:sz w:val="28"/>
          <w:szCs w:val="28"/>
        </w:rPr>
        <w:t>МУП НВК</w:t>
      </w:r>
      <w:r w:rsidRPr="00013CC2">
        <w:rPr>
          <w:sz w:val="28"/>
          <w:szCs w:val="28"/>
        </w:rPr>
        <w:t xml:space="preserve"> существует:</w:t>
      </w:r>
    </w:p>
    <w:p w:rsidR="00E95B3B" w:rsidRPr="00013CC2" w:rsidRDefault="00E95B3B" w:rsidP="00E95B3B">
      <w:pPr>
        <w:pStyle w:val="a7"/>
        <w:rPr>
          <w:sz w:val="28"/>
          <w:szCs w:val="28"/>
        </w:rPr>
      </w:pPr>
      <w:r w:rsidRPr="00013CC2">
        <w:rPr>
          <w:sz w:val="28"/>
          <w:szCs w:val="28"/>
        </w:rPr>
        <w:t>— при наличии резерва пропускной способности сетей, обеспечивающих передачу необходимого объема ресурса;</w:t>
      </w:r>
    </w:p>
    <w:p w:rsidR="00E95B3B" w:rsidRPr="00013CC2" w:rsidRDefault="00E95B3B" w:rsidP="00E95B3B">
      <w:pPr>
        <w:pStyle w:val="a7"/>
        <w:rPr>
          <w:sz w:val="28"/>
          <w:szCs w:val="28"/>
        </w:rPr>
      </w:pPr>
      <w:r w:rsidRPr="00013CC2">
        <w:rPr>
          <w:sz w:val="28"/>
          <w:szCs w:val="28"/>
        </w:rPr>
        <w:t>— при наличии резерва мощности по производству соответствующего ресурса. Отсутствие на момент запроса указанных резервов является основанием для отказа в выдаче ТУ, за исключением случаев, когда устранение этих ограничений учтено в инвестиционной программе.</w:t>
      </w:r>
    </w:p>
    <w:p w:rsidR="00E95B3B" w:rsidRPr="00013CC2" w:rsidRDefault="00E95B3B" w:rsidP="00E95B3B">
      <w:pPr>
        <w:pStyle w:val="a7"/>
        <w:rPr>
          <w:sz w:val="28"/>
          <w:szCs w:val="28"/>
        </w:rPr>
      </w:pPr>
      <w:r w:rsidRPr="00013CC2">
        <w:rPr>
          <w:sz w:val="28"/>
          <w:szCs w:val="28"/>
        </w:rPr>
        <w:t xml:space="preserve">Отказ в выдаче ТУ, а также  информация об отсутствии мероприятий, обеспечивающих такую техническую возможность, в инвестиционной программе гарантирующей организации  направляется в адрес Заказчика в течение 6  рабочих дней </w:t>
      </w:r>
      <w:proofErr w:type="gramStart"/>
      <w:r w:rsidRPr="00013CC2">
        <w:rPr>
          <w:sz w:val="28"/>
          <w:szCs w:val="28"/>
        </w:rPr>
        <w:t>с  даты  получения</w:t>
      </w:r>
      <w:proofErr w:type="gramEnd"/>
      <w:r w:rsidRPr="00013CC2">
        <w:rPr>
          <w:sz w:val="28"/>
          <w:szCs w:val="28"/>
        </w:rPr>
        <w:t xml:space="preserve"> запроса.</w:t>
      </w:r>
    </w:p>
    <w:p w:rsidR="00E95B3B" w:rsidRPr="00013CC2" w:rsidRDefault="00E95B3B" w:rsidP="00E95B3B">
      <w:pPr>
        <w:pStyle w:val="a7"/>
        <w:rPr>
          <w:sz w:val="28"/>
          <w:szCs w:val="28"/>
        </w:rPr>
      </w:pPr>
      <w:r w:rsidRPr="00013CC2">
        <w:rPr>
          <w:sz w:val="28"/>
          <w:szCs w:val="28"/>
        </w:rPr>
        <w:t>В целях проверки обоснованности отказа в выдаче ТУ Заказчик вправе обратиться в уполномоченный федеральный орган исполнительной власти по технологическому надзору за соответствующим заключением.</w:t>
      </w:r>
    </w:p>
    <w:p w:rsidR="00E95B3B" w:rsidRPr="00013CC2" w:rsidRDefault="00E95B3B" w:rsidP="00E95B3B">
      <w:pPr>
        <w:pStyle w:val="a7"/>
        <w:rPr>
          <w:sz w:val="28"/>
          <w:szCs w:val="28"/>
        </w:rPr>
      </w:pPr>
      <w:r w:rsidRPr="00013CC2">
        <w:rPr>
          <w:sz w:val="28"/>
          <w:szCs w:val="28"/>
        </w:rPr>
        <w:t> 2.</w:t>
      </w:r>
      <w:r w:rsidR="008F7780">
        <w:rPr>
          <w:sz w:val="28"/>
          <w:szCs w:val="28"/>
        </w:rPr>
        <w:t>7</w:t>
      </w:r>
      <w:r w:rsidRPr="00013CC2">
        <w:rPr>
          <w:sz w:val="28"/>
          <w:szCs w:val="28"/>
        </w:rPr>
        <w:t xml:space="preserve">. ТУ выдаются </w:t>
      </w:r>
      <w:r w:rsidR="002F6471" w:rsidRPr="00013CC2">
        <w:rPr>
          <w:sz w:val="28"/>
          <w:szCs w:val="28"/>
        </w:rPr>
        <w:t xml:space="preserve">МУП НВК  </w:t>
      </w:r>
      <w:r w:rsidR="00D83ED0">
        <w:rPr>
          <w:sz w:val="28"/>
          <w:szCs w:val="28"/>
        </w:rPr>
        <w:t>в течение 7</w:t>
      </w:r>
      <w:r w:rsidRPr="00013CC2">
        <w:rPr>
          <w:sz w:val="28"/>
          <w:szCs w:val="28"/>
        </w:rPr>
        <w:t xml:space="preserve"> рабочих дней </w:t>
      </w:r>
      <w:proofErr w:type="gramStart"/>
      <w:r w:rsidRPr="00013CC2">
        <w:rPr>
          <w:sz w:val="28"/>
          <w:szCs w:val="28"/>
        </w:rPr>
        <w:t>с даты получения</w:t>
      </w:r>
      <w:proofErr w:type="gramEnd"/>
      <w:r w:rsidRPr="00013CC2">
        <w:rPr>
          <w:sz w:val="28"/>
          <w:szCs w:val="28"/>
        </w:rPr>
        <w:t xml:space="preserve"> запроса Заказчика и должны содержать следующие данные:</w:t>
      </w:r>
    </w:p>
    <w:p w:rsidR="00E95B3B" w:rsidRPr="00013CC2" w:rsidRDefault="00E95B3B" w:rsidP="00E95B3B">
      <w:pPr>
        <w:pStyle w:val="a7"/>
        <w:rPr>
          <w:sz w:val="28"/>
          <w:szCs w:val="28"/>
        </w:rPr>
      </w:pPr>
      <w:r w:rsidRPr="00013CC2">
        <w:rPr>
          <w:sz w:val="28"/>
          <w:szCs w:val="28"/>
        </w:rPr>
        <w:t>— максимальная нагрузка в возможных точках подключения;</w:t>
      </w:r>
    </w:p>
    <w:p w:rsidR="00E95B3B" w:rsidRPr="00013CC2" w:rsidRDefault="00E95B3B" w:rsidP="00E95B3B">
      <w:pPr>
        <w:pStyle w:val="a7"/>
        <w:rPr>
          <w:sz w:val="28"/>
          <w:szCs w:val="28"/>
        </w:rPr>
      </w:pPr>
      <w:r w:rsidRPr="00013CC2">
        <w:rPr>
          <w:sz w:val="28"/>
          <w:szCs w:val="28"/>
        </w:rPr>
        <w:t>— срок подключения Объекта к Сетям;</w:t>
      </w:r>
    </w:p>
    <w:p w:rsidR="00E95B3B" w:rsidRPr="00013CC2" w:rsidRDefault="00E95B3B" w:rsidP="00E95B3B">
      <w:pPr>
        <w:pStyle w:val="a7"/>
        <w:rPr>
          <w:sz w:val="28"/>
          <w:szCs w:val="28"/>
        </w:rPr>
      </w:pPr>
      <w:r w:rsidRPr="00013CC2">
        <w:rPr>
          <w:sz w:val="28"/>
          <w:szCs w:val="28"/>
        </w:rPr>
        <w:t>— срок действия ТУ;</w:t>
      </w:r>
    </w:p>
    <w:p w:rsidR="00E95B3B" w:rsidRPr="00013CC2" w:rsidRDefault="00E95B3B" w:rsidP="00E95B3B">
      <w:pPr>
        <w:pStyle w:val="a7"/>
        <w:rPr>
          <w:sz w:val="28"/>
          <w:szCs w:val="28"/>
        </w:rPr>
      </w:pPr>
      <w:r w:rsidRPr="00013CC2">
        <w:rPr>
          <w:sz w:val="28"/>
          <w:szCs w:val="28"/>
        </w:rPr>
        <w:t>— данные о тарифе на подключение, утвержденном на момент выдачи ТУ в установленном законодательством Российской Федерации порядке;</w:t>
      </w:r>
    </w:p>
    <w:p w:rsidR="00E95B3B" w:rsidRPr="00013CC2" w:rsidRDefault="00E95B3B" w:rsidP="00E95B3B">
      <w:pPr>
        <w:pStyle w:val="a7"/>
        <w:rPr>
          <w:sz w:val="28"/>
          <w:szCs w:val="28"/>
        </w:rPr>
      </w:pPr>
      <w:r w:rsidRPr="00013CC2">
        <w:rPr>
          <w:sz w:val="28"/>
          <w:szCs w:val="28"/>
        </w:rPr>
        <w:t>— дату окончания срока действия тарифа на подключение (если период действия этого тарифа истекает ранее окончания срока действия ТУ);</w:t>
      </w:r>
    </w:p>
    <w:p w:rsidR="00E95B3B" w:rsidRPr="00013CC2" w:rsidRDefault="00E95B3B" w:rsidP="00E95B3B">
      <w:pPr>
        <w:pStyle w:val="a7"/>
        <w:rPr>
          <w:sz w:val="28"/>
          <w:szCs w:val="28"/>
        </w:rPr>
      </w:pPr>
      <w:r w:rsidRPr="00013CC2">
        <w:rPr>
          <w:sz w:val="28"/>
          <w:szCs w:val="28"/>
        </w:rPr>
        <w:t>— дату повторного обращения за информацией о плате за подключение (если на момент выдачи ТУ тариф на подключение на период их действия не установлен).</w:t>
      </w:r>
    </w:p>
    <w:p w:rsidR="00E95B3B" w:rsidRPr="00013CC2" w:rsidRDefault="00E95B3B" w:rsidP="00E95B3B">
      <w:pPr>
        <w:pStyle w:val="a7"/>
        <w:rPr>
          <w:sz w:val="28"/>
          <w:szCs w:val="28"/>
        </w:rPr>
      </w:pPr>
      <w:r w:rsidRPr="00013CC2">
        <w:rPr>
          <w:sz w:val="28"/>
          <w:szCs w:val="28"/>
        </w:rPr>
        <w:t> 2.</w:t>
      </w:r>
      <w:r w:rsidR="008F7780">
        <w:rPr>
          <w:sz w:val="28"/>
          <w:szCs w:val="28"/>
        </w:rPr>
        <w:t>8</w:t>
      </w:r>
      <w:r w:rsidRPr="00013CC2">
        <w:rPr>
          <w:sz w:val="28"/>
          <w:szCs w:val="28"/>
        </w:rPr>
        <w:t xml:space="preserve">. </w:t>
      </w:r>
      <w:proofErr w:type="gramStart"/>
      <w:r w:rsidRPr="00013CC2">
        <w:rPr>
          <w:sz w:val="28"/>
          <w:szCs w:val="28"/>
        </w:rPr>
        <w:t xml:space="preserve">Подключение (технологическое присоединение) Объекта капитального строительства, в том числе водопроводных и (или) канализационных сетей Заказчика, </w:t>
      </w:r>
      <w:r w:rsidRPr="00013CC2">
        <w:rPr>
          <w:sz w:val="28"/>
          <w:szCs w:val="28"/>
        </w:rPr>
        <w:lastRenderedPageBreak/>
        <w:t>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Заказчика.</w:t>
      </w:r>
      <w:proofErr w:type="gramEnd"/>
    </w:p>
    <w:p w:rsidR="00E95B3B" w:rsidRPr="00013CC2" w:rsidRDefault="00E95B3B" w:rsidP="00E95B3B">
      <w:pPr>
        <w:pStyle w:val="a7"/>
        <w:rPr>
          <w:sz w:val="28"/>
          <w:szCs w:val="28"/>
        </w:rPr>
      </w:pPr>
      <w:r w:rsidRPr="00013CC2">
        <w:rPr>
          <w:sz w:val="28"/>
          <w:szCs w:val="28"/>
        </w:rPr>
        <w:t> 2.</w:t>
      </w:r>
      <w:r w:rsidR="008F7780">
        <w:rPr>
          <w:sz w:val="28"/>
          <w:szCs w:val="28"/>
        </w:rPr>
        <w:t>9</w:t>
      </w:r>
      <w:r w:rsidRPr="00013CC2">
        <w:rPr>
          <w:sz w:val="28"/>
          <w:szCs w:val="28"/>
        </w:rPr>
        <w:t>. Исправления, дописки в ТУ не допускаются.</w:t>
      </w:r>
    </w:p>
    <w:p w:rsidR="00E95B3B" w:rsidRPr="00013CC2" w:rsidRDefault="00E95B3B" w:rsidP="00E95B3B">
      <w:pPr>
        <w:pStyle w:val="a7"/>
        <w:rPr>
          <w:sz w:val="28"/>
          <w:szCs w:val="28"/>
        </w:rPr>
      </w:pPr>
      <w:r w:rsidRPr="00013CC2">
        <w:rPr>
          <w:sz w:val="28"/>
          <w:szCs w:val="28"/>
        </w:rPr>
        <w:t> 2.</w:t>
      </w:r>
      <w:r w:rsidR="008F7780">
        <w:rPr>
          <w:sz w:val="28"/>
          <w:szCs w:val="28"/>
        </w:rPr>
        <w:t>10</w:t>
      </w:r>
      <w:r w:rsidRPr="00013CC2">
        <w:rPr>
          <w:sz w:val="28"/>
          <w:szCs w:val="28"/>
        </w:rPr>
        <w:t xml:space="preserve">. В случаях обнаружения </w:t>
      </w:r>
      <w:r w:rsidR="002F6471" w:rsidRPr="00013CC2">
        <w:rPr>
          <w:sz w:val="28"/>
          <w:szCs w:val="28"/>
        </w:rPr>
        <w:t>МУП НВК</w:t>
      </w:r>
      <w:r w:rsidRPr="00013CC2">
        <w:rPr>
          <w:sz w:val="28"/>
          <w:szCs w:val="28"/>
        </w:rPr>
        <w:t xml:space="preserve">  и (или) Заказчиком допущенных ошибок либо при изменении технической возможности подключения Объекта оформляются изменения либо дополнение в ТУ.</w:t>
      </w:r>
    </w:p>
    <w:p w:rsidR="00E95B3B" w:rsidRPr="00013CC2" w:rsidRDefault="00E95B3B" w:rsidP="00E95B3B">
      <w:pPr>
        <w:pStyle w:val="a7"/>
        <w:rPr>
          <w:sz w:val="28"/>
          <w:szCs w:val="28"/>
        </w:rPr>
      </w:pPr>
      <w:r w:rsidRPr="00013CC2">
        <w:rPr>
          <w:sz w:val="28"/>
          <w:szCs w:val="28"/>
        </w:rPr>
        <w:t> 2.1</w:t>
      </w:r>
      <w:r w:rsidR="008F7780">
        <w:rPr>
          <w:sz w:val="28"/>
          <w:szCs w:val="28"/>
        </w:rPr>
        <w:t>1</w:t>
      </w:r>
      <w:r w:rsidRPr="00013CC2">
        <w:rPr>
          <w:sz w:val="28"/>
          <w:szCs w:val="28"/>
        </w:rPr>
        <w:t>. При переходе права собственности на земельный участок в случаях обращения нового правообладателя в ранее выданные ТУ вносятся соответствующие изменения при условии сохранения параметров, назначения Объекта и размера потребляемой нагрузки.</w:t>
      </w:r>
    </w:p>
    <w:p w:rsidR="00E95B3B" w:rsidRPr="00013CC2" w:rsidRDefault="00E95B3B" w:rsidP="00E95B3B">
      <w:pPr>
        <w:pStyle w:val="a7"/>
        <w:rPr>
          <w:sz w:val="28"/>
          <w:szCs w:val="28"/>
        </w:rPr>
      </w:pPr>
      <w:r w:rsidRPr="00013CC2">
        <w:rPr>
          <w:sz w:val="28"/>
          <w:szCs w:val="28"/>
        </w:rPr>
        <w:t> 2.1</w:t>
      </w:r>
      <w:r w:rsidR="008F7780">
        <w:rPr>
          <w:sz w:val="28"/>
          <w:szCs w:val="28"/>
        </w:rPr>
        <w:t>2</w:t>
      </w:r>
      <w:r w:rsidRPr="00013CC2">
        <w:rPr>
          <w:sz w:val="28"/>
          <w:szCs w:val="28"/>
        </w:rPr>
        <w:t>. В случае</w:t>
      </w:r>
      <w:proofErr w:type="gramStart"/>
      <w:r w:rsidRPr="00013CC2">
        <w:rPr>
          <w:sz w:val="28"/>
          <w:szCs w:val="28"/>
        </w:rPr>
        <w:t>,</w:t>
      </w:r>
      <w:proofErr w:type="gramEnd"/>
      <w:r w:rsidRPr="00013CC2">
        <w:rPr>
          <w:sz w:val="28"/>
          <w:szCs w:val="28"/>
        </w:rPr>
        <w:t xml:space="preserve"> если в течение 1 года с даты получения ТУ Заказчик не определил необходимую ему подключаемую нагрузку и не обратился с заявлением о подключении Объекта к Сетям, обязательства </w:t>
      </w:r>
      <w:r w:rsidR="002F6471" w:rsidRPr="00013CC2">
        <w:rPr>
          <w:sz w:val="28"/>
          <w:szCs w:val="28"/>
        </w:rPr>
        <w:t>МУП НВК</w:t>
      </w:r>
      <w:r w:rsidRPr="00013CC2">
        <w:rPr>
          <w:sz w:val="28"/>
          <w:szCs w:val="28"/>
        </w:rPr>
        <w:t xml:space="preserve">  прекращаются.</w:t>
      </w:r>
    </w:p>
    <w:p w:rsidR="00E95B3B" w:rsidRPr="00013CC2" w:rsidRDefault="00E95B3B" w:rsidP="00E95B3B">
      <w:pPr>
        <w:pStyle w:val="a7"/>
        <w:rPr>
          <w:sz w:val="28"/>
          <w:szCs w:val="28"/>
        </w:rPr>
      </w:pPr>
      <w:r w:rsidRPr="00013CC2">
        <w:rPr>
          <w:sz w:val="28"/>
          <w:szCs w:val="28"/>
        </w:rPr>
        <w:t> 2.1</w:t>
      </w:r>
      <w:r w:rsidR="008F7780">
        <w:rPr>
          <w:sz w:val="28"/>
          <w:szCs w:val="28"/>
        </w:rPr>
        <w:t>3</w:t>
      </w:r>
      <w:r w:rsidRPr="00013CC2">
        <w:rPr>
          <w:sz w:val="28"/>
          <w:szCs w:val="28"/>
        </w:rPr>
        <w:t>. По окончанию срока действия ТУ обязательства сторон прекращаются. Уведомление Заказчика о прекращении срока действия ТУ не требуется.</w:t>
      </w:r>
    </w:p>
    <w:p w:rsidR="00E95B3B" w:rsidRPr="00013CC2" w:rsidRDefault="00E95B3B" w:rsidP="00E95B3B">
      <w:pPr>
        <w:pStyle w:val="a7"/>
        <w:rPr>
          <w:sz w:val="28"/>
          <w:szCs w:val="28"/>
        </w:rPr>
      </w:pPr>
      <w:r w:rsidRPr="00013CC2">
        <w:rPr>
          <w:sz w:val="28"/>
          <w:szCs w:val="28"/>
        </w:rPr>
        <w:t> 2.1</w:t>
      </w:r>
      <w:r w:rsidR="008F7780">
        <w:rPr>
          <w:sz w:val="28"/>
          <w:szCs w:val="28"/>
        </w:rPr>
        <w:t>4</w:t>
      </w:r>
      <w:r w:rsidRPr="00013CC2">
        <w:rPr>
          <w:sz w:val="28"/>
          <w:szCs w:val="28"/>
        </w:rPr>
        <w:t>. Срок действия ТУ при наличии технической возможности может быть продлен по соглашению сторон при обращении Заказчика в письменном виде с обоснованием необходимости увеличения срока действия ТУ.</w:t>
      </w:r>
    </w:p>
    <w:p w:rsidR="00E95B3B" w:rsidRPr="00013CC2" w:rsidRDefault="00E95B3B" w:rsidP="00E95B3B">
      <w:pPr>
        <w:pStyle w:val="a7"/>
        <w:rPr>
          <w:sz w:val="28"/>
          <w:szCs w:val="28"/>
        </w:rPr>
      </w:pPr>
      <w:r w:rsidRPr="00013CC2">
        <w:rPr>
          <w:sz w:val="28"/>
          <w:szCs w:val="28"/>
        </w:rPr>
        <w:t> 2.1</w:t>
      </w:r>
      <w:r w:rsidR="008F7780">
        <w:rPr>
          <w:sz w:val="28"/>
          <w:szCs w:val="28"/>
        </w:rPr>
        <w:t>5</w:t>
      </w:r>
      <w:r w:rsidRPr="00013CC2">
        <w:rPr>
          <w:sz w:val="28"/>
          <w:szCs w:val="28"/>
        </w:rPr>
        <w:t xml:space="preserve">. При повторном запросе по истечении 18 месячного срока параметры ранее </w:t>
      </w:r>
      <w:proofErr w:type="gramStart"/>
      <w:r w:rsidRPr="00013CC2">
        <w:rPr>
          <w:sz w:val="28"/>
          <w:szCs w:val="28"/>
        </w:rPr>
        <w:t>выданных</w:t>
      </w:r>
      <w:proofErr w:type="gramEnd"/>
      <w:r w:rsidRPr="00013CC2">
        <w:rPr>
          <w:sz w:val="28"/>
          <w:szCs w:val="28"/>
        </w:rPr>
        <w:t xml:space="preserve"> ТУ могут быть изменены.</w:t>
      </w:r>
    </w:p>
    <w:p w:rsidR="00E95B3B" w:rsidRPr="00013CC2" w:rsidRDefault="00E95B3B" w:rsidP="00E95B3B">
      <w:pPr>
        <w:pStyle w:val="a7"/>
        <w:rPr>
          <w:sz w:val="28"/>
          <w:szCs w:val="28"/>
        </w:rPr>
      </w:pPr>
      <w:r w:rsidRPr="00013CC2">
        <w:rPr>
          <w:sz w:val="28"/>
          <w:szCs w:val="28"/>
        </w:rPr>
        <w:t> 2.1</w:t>
      </w:r>
      <w:r w:rsidR="008F7780">
        <w:rPr>
          <w:sz w:val="28"/>
          <w:szCs w:val="28"/>
        </w:rPr>
        <w:t>6</w:t>
      </w:r>
      <w:r w:rsidRPr="00013CC2">
        <w:rPr>
          <w:sz w:val="28"/>
          <w:szCs w:val="28"/>
        </w:rPr>
        <w:t>. ТУ в силу Правил подключения определяют возможность подключения</w:t>
      </w:r>
      <w:r w:rsidRPr="00013CC2">
        <w:rPr>
          <w:sz w:val="28"/>
          <w:szCs w:val="28"/>
        </w:rPr>
        <w:br/>
        <w:t>Объекта к Сетям и не являются основанием для проектирования и строительства. Перечень технических требований необходимых для подключения Объекта указывается в договоре о подключение и условиях подключения.</w:t>
      </w:r>
    </w:p>
    <w:p w:rsidR="00E95B3B" w:rsidRPr="00013CC2" w:rsidRDefault="00E95B3B" w:rsidP="00E95B3B">
      <w:pPr>
        <w:pStyle w:val="a7"/>
        <w:rPr>
          <w:sz w:val="28"/>
          <w:szCs w:val="28"/>
        </w:rPr>
      </w:pPr>
      <w:r w:rsidRPr="00013CC2">
        <w:rPr>
          <w:sz w:val="28"/>
          <w:szCs w:val="28"/>
        </w:rPr>
        <w:t> 2.1</w:t>
      </w:r>
      <w:r w:rsidR="008F7780">
        <w:rPr>
          <w:sz w:val="28"/>
          <w:szCs w:val="28"/>
        </w:rPr>
        <w:t>7</w:t>
      </w:r>
      <w:r w:rsidRPr="00013CC2">
        <w:rPr>
          <w:sz w:val="28"/>
          <w:szCs w:val="28"/>
        </w:rPr>
        <w:t xml:space="preserve">. Управление архитектуры и строительства администрации </w:t>
      </w:r>
      <w:proofErr w:type="spellStart"/>
      <w:r w:rsidR="002F6471" w:rsidRPr="00013CC2">
        <w:rPr>
          <w:sz w:val="28"/>
          <w:szCs w:val="28"/>
        </w:rPr>
        <w:t>г</w:t>
      </w:r>
      <w:proofErr w:type="gramStart"/>
      <w:r w:rsidR="002F6471" w:rsidRPr="00013CC2">
        <w:rPr>
          <w:sz w:val="28"/>
          <w:szCs w:val="28"/>
        </w:rPr>
        <w:t>.Н</w:t>
      </w:r>
      <w:proofErr w:type="gramEnd"/>
      <w:r w:rsidR="002F6471" w:rsidRPr="00013CC2">
        <w:rPr>
          <w:sz w:val="28"/>
          <w:szCs w:val="28"/>
        </w:rPr>
        <w:t>ефтекамск</w:t>
      </w:r>
      <w:proofErr w:type="spellEnd"/>
      <w:r w:rsidRPr="00013CC2">
        <w:rPr>
          <w:sz w:val="28"/>
          <w:szCs w:val="28"/>
        </w:rPr>
        <w:t xml:space="preserve"> при проведении торгов по продаже права собственности (аренды) земельного участка, находящегося в муниципальной собственности, в условия торгов включает специальные технические требования, указанные в ТУ </w:t>
      </w:r>
      <w:r w:rsidR="002F6471" w:rsidRPr="00013CC2">
        <w:rPr>
          <w:sz w:val="28"/>
          <w:szCs w:val="28"/>
        </w:rPr>
        <w:t>МУП НВК</w:t>
      </w:r>
      <w:r w:rsidRPr="00013CC2">
        <w:rPr>
          <w:sz w:val="28"/>
          <w:szCs w:val="28"/>
        </w:rPr>
        <w:t>, в т. ч. в случаях необходимости выноса существующих муниципальных сетей водопровода, канализации, ливневой канализации, проходящих по земельному участку, выставляемому на торги, за счёт правообладателя земельного участка.</w:t>
      </w:r>
      <w:r w:rsidR="002F6471" w:rsidRPr="00013CC2">
        <w:rPr>
          <w:sz w:val="28"/>
          <w:szCs w:val="28"/>
        </w:rPr>
        <w:t xml:space="preserve"> </w:t>
      </w:r>
    </w:p>
    <w:p w:rsidR="00E95B3B" w:rsidRPr="00013CC2" w:rsidRDefault="00E95B3B" w:rsidP="00E95B3B">
      <w:pPr>
        <w:pStyle w:val="a5"/>
        <w:shd w:val="clear" w:color="auto" w:fill="FFFFFF"/>
        <w:spacing w:before="100" w:beforeAutospacing="1" w:after="100" w:afterAutospacing="1" w:line="240" w:lineRule="auto"/>
        <w:ind w:left="1080"/>
        <w:jc w:val="both"/>
        <w:outlineLvl w:val="0"/>
        <w:rPr>
          <w:rFonts w:ascii="Times New Roman" w:eastAsia="Times New Roman" w:hAnsi="Times New Roman" w:cs="Times New Roman"/>
          <w:color w:val="222222"/>
          <w:kern w:val="36"/>
          <w:sz w:val="28"/>
          <w:szCs w:val="28"/>
          <w:lang w:eastAsia="ru-RU"/>
        </w:rPr>
      </w:pPr>
    </w:p>
    <w:p w:rsidR="003F554C" w:rsidRPr="00013CC2" w:rsidRDefault="00013CC2" w:rsidP="00013CC2">
      <w:pPr>
        <w:spacing w:before="100" w:beforeAutospacing="1" w:after="100" w:afterAutospacing="1" w:line="240" w:lineRule="auto"/>
        <w:ind w:left="720"/>
        <w:rPr>
          <w:rFonts w:ascii="Times New Roman" w:hAnsi="Times New Roman" w:cs="Times New Roman"/>
          <w:sz w:val="28"/>
          <w:szCs w:val="28"/>
        </w:rPr>
      </w:pPr>
      <w:r>
        <w:rPr>
          <w:rStyle w:val="a8"/>
          <w:rFonts w:ascii="Times New Roman" w:hAnsi="Times New Roman" w:cs="Times New Roman"/>
          <w:sz w:val="28"/>
          <w:szCs w:val="28"/>
          <w:lang w:val="en-US"/>
        </w:rPr>
        <w:t>III</w:t>
      </w:r>
      <w:r w:rsidRPr="00013CC2">
        <w:rPr>
          <w:rStyle w:val="a8"/>
          <w:rFonts w:ascii="Times New Roman" w:hAnsi="Times New Roman" w:cs="Times New Roman"/>
          <w:sz w:val="28"/>
          <w:szCs w:val="28"/>
        </w:rPr>
        <w:t xml:space="preserve">. </w:t>
      </w:r>
      <w:r w:rsidR="003F554C" w:rsidRPr="00013CC2">
        <w:rPr>
          <w:rStyle w:val="a8"/>
          <w:rFonts w:ascii="Times New Roman" w:hAnsi="Times New Roman" w:cs="Times New Roman"/>
          <w:sz w:val="28"/>
          <w:szCs w:val="28"/>
        </w:rPr>
        <w:t>Порядок заключения договора о подключении и выдачи условий подключения (технические условия для присоединения) объекта капитального строительства к сетям инженерно-технического обеспечен</w:t>
      </w:r>
      <w:r w:rsidR="002F6471" w:rsidRPr="00013CC2">
        <w:rPr>
          <w:rStyle w:val="a8"/>
          <w:rFonts w:ascii="Times New Roman" w:hAnsi="Times New Roman" w:cs="Times New Roman"/>
          <w:sz w:val="28"/>
          <w:szCs w:val="28"/>
        </w:rPr>
        <w:t>ия водоснабжения, водоотведения</w:t>
      </w:r>
      <w:r w:rsidR="003F554C" w:rsidRPr="00013CC2">
        <w:rPr>
          <w:rStyle w:val="a8"/>
          <w:rFonts w:ascii="Times New Roman" w:hAnsi="Times New Roman" w:cs="Times New Roman"/>
          <w:sz w:val="28"/>
          <w:szCs w:val="28"/>
        </w:rPr>
        <w:t>)</w:t>
      </w:r>
    </w:p>
    <w:p w:rsidR="002F6471" w:rsidRPr="00013CC2" w:rsidRDefault="003F554C" w:rsidP="002F6471">
      <w:pPr>
        <w:pStyle w:val="a7"/>
        <w:rPr>
          <w:sz w:val="28"/>
          <w:szCs w:val="28"/>
        </w:rPr>
      </w:pPr>
      <w:r w:rsidRPr="00013CC2">
        <w:rPr>
          <w:rStyle w:val="a8"/>
          <w:sz w:val="28"/>
          <w:szCs w:val="28"/>
        </w:rPr>
        <w:lastRenderedPageBreak/>
        <w:t> </w:t>
      </w:r>
      <w:r w:rsidRPr="00013CC2">
        <w:rPr>
          <w:sz w:val="28"/>
          <w:szCs w:val="28"/>
        </w:rPr>
        <w:t xml:space="preserve">3.1. После выдачи ТУ и принятия Заказчиком решения о подключении Объекта к Сетям, в адрес </w:t>
      </w:r>
      <w:r w:rsidR="002F6471" w:rsidRPr="00013CC2">
        <w:rPr>
          <w:sz w:val="28"/>
          <w:szCs w:val="28"/>
        </w:rPr>
        <w:t>МУП НВК</w:t>
      </w:r>
      <w:r w:rsidRPr="00013CC2">
        <w:rPr>
          <w:sz w:val="28"/>
          <w:szCs w:val="28"/>
        </w:rPr>
        <w:t xml:space="preserve"> направляется заявление о подключении (Образец —  Приложение № 2</w:t>
      </w:r>
      <w:proofErr w:type="gramStart"/>
      <w:r w:rsidRPr="00013CC2">
        <w:rPr>
          <w:sz w:val="28"/>
          <w:szCs w:val="28"/>
        </w:rPr>
        <w:t xml:space="preserve"> )</w:t>
      </w:r>
      <w:proofErr w:type="gramEnd"/>
      <w:r w:rsidRPr="00013CC2">
        <w:rPr>
          <w:sz w:val="28"/>
          <w:szCs w:val="28"/>
        </w:rPr>
        <w:t xml:space="preserve">. Форму заявления о подключении Заказчик может получить в производственно-техническом отделе </w:t>
      </w:r>
      <w:r w:rsidR="002F6471" w:rsidRPr="00013CC2">
        <w:rPr>
          <w:sz w:val="28"/>
          <w:szCs w:val="28"/>
        </w:rPr>
        <w:t>МУП НВК</w:t>
      </w:r>
      <w:r w:rsidRPr="00013CC2">
        <w:rPr>
          <w:sz w:val="28"/>
          <w:szCs w:val="28"/>
        </w:rPr>
        <w:t xml:space="preserve">  или на интернет сайте </w:t>
      </w:r>
      <w:hyperlink r:id="rId7" w:history="1">
        <w:r w:rsidR="00287421" w:rsidRPr="00775B74">
          <w:rPr>
            <w:rStyle w:val="a9"/>
            <w:sz w:val="28"/>
            <w:szCs w:val="28"/>
          </w:rPr>
          <w:t>http://nefvodokanal.ru/</w:t>
        </w:r>
      </w:hyperlink>
      <w:r w:rsidR="002F6471" w:rsidRPr="00013CC2">
        <w:rPr>
          <w:sz w:val="28"/>
          <w:szCs w:val="28"/>
        </w:rPr>
        <w:t xml:space="preserve"> </w:t>
      </w:r>
    </w:p>
    <w:p w:rsidR="003F554C" w:rsidRPr="00013CC2" w:rsidRDefault="002F6471" w:rsidP="003F554C">
      <w:pPr>
        <w:pStyle w:val="a7"/>
        <w:rPr>
          <w:sz w:val="28"/>
          <w:szCs w:val="28"/>
        </w:rPr>
      </w:pPr>
      <w:r w:rsidRPr="00013CC2">
        <w:rPr>
          <w:sz w:val="28"/>
          <w:szCs w:val="28"/>
        </w:rPr>
        <w:t xml:space="preserve"> </w:t>
      </w:r>
      <w:r w:rsidR="003F554C" w:rsidRPr="00013CC2">
        <w:rPr>
          <w:sz w:val="28"/>
          <w:szCs w:val="28"/>
        </w:rPr>
        <w:t xml:space="preserve">3.2. В случае представления не всех требуемых документов, </w:t>
      </w:r>
      <w:r w:rsidRPr="00013CC2">
        <w:rPr>
          <w:sz w:val="28"/>
          <w:szCs w:val="28"/>
        </w:rPr>
        <w:t>МУП НВК</w:t>
      </w:r>
      <w:r w:rsidR="003F554C" w:rsidRPr="00013CC2">
        <w:rPr>
          <w:sz w:val="28"/>
          <w:szCs w:val="28"/>
        </w:rPr>
        <w:t xml:space="preserve">  в течение 10 рабочих дней </w:t>
      </w:r>
      <w:proofErr w:type="gramStart"/>
      <w:r w:rsidR="003F554C" w:rsidRPr="00013CC2">
        <w:rPr>
          <w:sz w:val="28"/>
          <w:szCs w:val="28"/>
        </w:rPr>
        <w:t>с даты получения</w:t>
      </w:r>
      <w:proofErr w:type="gramEnd"/>
      <w:r w:rsidR="003F554C" w:rsidRPr="00013CC2">
        <w:rPr>
          <w:sz w:val="28"/>
          <w:szCs w:val="28"/>
        </w:rPr>
        <w:t xml:space="preserve"> заявления уведомляет об этом Заказчика и в 30-дневный срок с даты получения недостающих документов рассматривает заявление о подключении в порядке, установленном настоящим регламентом.</w:t>
      </w:r>
    </w:p>
    <w:p w:rsidR="003F554C" w:rsidRPr="00013CC2" w:rsidRDefault="003F554C" w:rsidP="003F554C">
      <w:pPr>
        <w:pStyle w:val="a7"/>
        <w:rPr>
          <w:sz w:val="28"/>
          <w:szCs w:val="28"/>
        </w:rPr>
      </w:pPr>
      <w:r w:rsidRPr="00013CC2">
        <w:rPr>
          <w:sz w:val="28"/>
          <w:szCs w:val="28"/>
        </w:rPr>
        <w:t>3.3. Заявление о подключении должно содержать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данные об общей подключаемой нагрузке с приложением следующих документов:</w:t>
      </w:r>
    </w:p>
    <w:p w:rsidR="003F554C" w:rsidRPr="00013CC2" w:rsidRDefault="003F554C" w:rsidP="003F554C">
      <w:pPr>
        <w:pStyle w:val="a7"/>
        <w:rPr>
          <w:sz w:val="28"/>
          <w:szCs w:val="28"/>
        </w:rPr>
      </w:pPr>
      <w:r w:rsidRPr="00013CC2">
        <w:rPr>
          <w:sz w:val="28"/>
          <w:szCs w:val="28"/>
        </w:rPr>
        <w:t>а) копии учредительных документов, а также документы, подтверждающие полномочия лица, подписавшего заявление:</w:t>
      </w:r>
    </w:p>
    <w:p w:rsidR="003F554C" w:rsidRPr="00013CC2" w:rsidRDefault="003F554C" w:rsidP="003F554C">
      <w:pPr>
        <w:pStyle w:val="a7"/>
        <w:rPr>
          <w:sz w:val="28"/>
          <w:szCs w:val="28"/>
        </w:rPr>
      </w:pPr>
      <w:r w:rsidRPr="00013CC2">
        <w:rPr>
          <w:sz w:val="28"/>
          <w:szCs w:val="28"/>
        </w:rPr>
        <w:t>— для физических лиц — копия паспорта гражданина РФ; доверенность от правообладателя земельного участка (при необходимости);</w:t>
      </w:r>
    </w:p>
    <w:p w:rsidR="003F554C" w:rsidRPr="00013CC2" w:rsidRDefault="003F554C" w:rsidP="003F554C">
      <w:pPr>
        <w:pStyle w:val="a7"/>
        <w:rPr>
          <w:sz w:val="28"/>
          <w:szCs w:val="28"/>
        </w:rPr>
      </w:pPr>
      <w:r w:rsidRPr="00013CC2">
        <w:rPr>
          <w:sz w:val="28"/>
          <w:szCs w:val="28"/>
        </w:rPr>
        <w:t>—  для юридических лиц — нотариально заверенные копии учредительных документов: устав, свидетельство о государственной регистрации юридического лица, свидетельство о постановке на учет в налоговом органе, документ, подтверждающий полномочия руководителя;</w:t>
      </w:r>
    </w:p>
    <w:p w:rsidR="003F554C" w:rsidRPr="00013CC2" w:rsidRDefault="003F554C" w:rsidP="003F554C">
      <w:pPr>
        <w:pStyle w:val="a7"/>
        <w:rPr>
          <w:sz w:val="28"/>
          <w:szCs w:val="28"/>
        </w:rPr>
      </w:pPr>
      <w:r w:rsidRPr="00013CC2">
        <w:rPr>
          <w:sz w:val="28"/>
          <w:szCs w:val="28"/>
        </w:rPr>
        <w:t>— для индивидуальных предпринимателей — копия паспорта гражданина РФ; копия свидетельства о внесении записи в единый государственный реестр индивидуальных предпринимателей, копия свидетельства о постановке на учет в налоговом органе,</w:t>
      </w:r>
    </w:p>
    <w:p w:rsidR="003F554C" w:rsidRPr="00013CC2" w:rsidRDefault="003F554C" w:rsidP="003F554C">
      <w:pPr>
        <w:pStyle w:val="a7"/>
        <w:rPr>
          <w:sz w:val="28"/>
          <w:szCs w:val="28"/>
        </w:rPr>
      </w:pPr>
      <w:r w:rsidRPr="00013CC2">
        <w:rPr>
          <w:sz w:val="28"/>
          <w:szCs w:val="28"/>
        </w:rPr>
        <w:t>доверенность от правообладателя земельного участка (при необходимости);</w:t>
      </w:r>
    </w:p>
    <w:p w:rsidR="003F554C" w:rsidRPr="00013CC2" w:rsidRDefault="003F554C" w:rsidP="003F554C">
      <w:pPr>
        <w:pStyle w:val="a7"/>
        <w:rPr>
          <w:sz w:val="28"/>
          <w:szCs w:val="28"/>
        </w:rPr>
      </w:pPr>
      <w:r w:rsidRPr="00013CC2">
        <w:rPr>
          <w:sz w:val="28"/>
          <w:szCs w:val="28"/>
        </w:rPr>
        <w:t>б) нотариально заверенные копии правоустанавливающих документов на земельный участок (копия свидетельства о государственной регистрации права собственности, свидетельства о праве пожизненного наследуемого владения, постоянного (бессрочного) пользования</w:t>
      </w:r>
      <w:r w:rsidR="002F6471" w:rsidRPr="00013CC2">
        <w:rPr>
          <w:sz w:val="28"/>
          <w:szCs w:val="28"/>
        </w:rPr>
        <w:t xml:space="preserve"> </w:t>
      </w:r>
      <w:r w:rsidRPr="00013CC2">
        <w:rPr>
          <w:sz w:val="28"/>
          <w:szCs w:val="28"/>
        </w:rPr>
        <w:t>земельным участком, договор аренды). Договор аренды на срок свыше одного года подлежит государственной регистрации;</w:t>
      </w:r>
    </w:p>
    <w:p w:rsidR="003F554C" w:rsidRPr="00013CC2" w:rsidRDefault="003F554C" w:rsidP="003F554C">
      <w:pPr>
        <w:pStyle w:val="a7"/>
        <w:rPr>
          <w:sz w:val="28"/>
          <w:szCs w:val="28"/>
        </w:rPr>
      </w:pPr>
      <w:r w:rsidRPr="00013CC2">
        <w:rPr>
          <w:sz w:val="28"/>
          <w:szCs w:val="28"/>
        </w:rPr>
        <w:t>в) ситуационный план расположения объекта с привязкой к территории населенного пункта;</w:t>
      </w:r>
    </w:p>
    <w:p w:rsidR="003F554C" w:rsidRPr="00013CC2" w:rsidRDefault="003F554C" w:rsidP="003F554C">
      <w:pPr>
        <w:pStyle w:val="a7"/>
        <w:rPr>
          <w:sz w:val="28"/>
          <w:szCs w:val="28"/>
        </w:rPr>
      </w:pPr>
      <w:r w:rsidRPr="00013CC2">
        <w:rPr>
          <w:sz w:val="28"/>
          <w:szCs w:val="28"/>
        </w:rP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3F554C" w:rsidRPr="00013CC2" w:rsidRDefault="003F554C" w:rsidP="003F554C">
      <w:pPr>
        <w:pStyle w:val="a7"/>
        <w:rPr>
          <w:sz w:val="28"/>
          <w:szCs w:val="28"/>
        </w:rPr>
      </w:pPr>
      <w:proofErr w:type="spellStart"/>
      <w:r w:rsidRPr="00013CC2">
        <w:rPr>
          <w:sz w:val="28"/>
          <w:szCs w:val="28"/>
        </w:rPr>
        <w:t>д</w:t>
      </w:r>
      <w:proofErr w:type="spellEnd"/>
      <w:r w:rsidRPr="00013CC2">
        <w:rPr>
          <w:sz w:val="28"/>
          <w:szCs w:val="28"/>
        </w:rPr>
        <w:t>) информация о сроках строительства (реконструкции) и ввода в эксплуатацию строящегося (реконструируемого) объекта;</w:t>
      </w:r>
    </w:p>
    <w:p w:rsidR="003F554C" w:rsidRPr="00013CC2" w:rsidRDefault="003F554C" w:rsidP="003F554C">
      <w:pPr>
        <w:pStyle w:val="a7"/>
        <w:rPr>
          <w:sz w:val="28"/>
          <w:szCs w:val="28"/>
        </w:rPr>
      </w:pPr>
      <w:r w:rsidRPr="00013CC2">
        <w:rPr>
          <w:sz w:val="28"/>
          <w:szCs w:val="28"/>
        </w:rPr>
        <w:lastRenderedPageBreak/>
        <w:t>е)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w:t>
      </w:r>
    </w:p>
    <w:p w:rsidR="003F554C" w:rsidRPr="00013CC2" w:rsidRDefault="003F554C" w:rsidP="003F554C">
      <w:pPr>
        <w:pStyle w:val="a7"/>
        <w:rPr>
          <w:sz w:val="28"/>
          <w:szCs w:val="28"/>
        </w:rPr>
      </w:pPr>
      <w:r w:rsidRPr="00013CC2">
        <w:rPr>
          <w:sz w:val="28"/>
          <w:szCs w:val="28"/>
        </w:rPr>
        <w:t>ж) сведения о составе и свойствах сточных вод, намеченных к отведению в централизованную систему водоотведения;</w:t>
      </w:r>
    </w:p>
    <w:p w:rsidR="003F554C" w:rsidRPr="00013CC2" w:rsidRDefault="003F554C" w:rsidP="003F554C">
      <w:pPr>
        <w:pStyle w:val="a7"/>
        <w:rPr>
          <w:sz w:val="28"/>
          <w:szCs w:val="28"/>
        </w:rPr>
      </w:pPr>
      <w:proofErr w:type="spellStart"/>
      <w:r w:rsidRPr="00013CC2">
        <w:rPr>
          <w:sz w:val="28"/>
          <w:szCs w:val="28"/>
        </w:rPr>
        <w:t>з</w:t>
      </w:r>
      <w:proofErr w:type="spellEnd"/>
      <w:r w:rsidRPr="00013CC2">
        <w:rPr>
          <w:sz w:val="28"/>
          <w:szCs w:val="28"/>
        </w:rPr>
        <w:t>) сведения о назначении объекта, высоте и об этажности зданий, строений, сооружений.</w:t>
      </w:r>
    </w:p>
    <w:p w:rsidR="003F554C" w:rsidRPr="00013CC2" w:rsidRDefault="003F554C" w:rsidP="003F554C">
      <w:pPr>
        <w:pStyle w:val="a7"/>
        <w:rPr>
          <w:sz w:val="28"/>
          <w:szCs w:val="28"/>
        </w:rPr>
      </w:pPr>
      <w:r w:rsidRPr="00013CC2">
        <w:rPr>
          <w:sz w:val="28"/>
          <w:szCs w:val="28"/>
        </w:rPr>
        <w:t>Документы, приложенные к заявлению о подключении, должны быть надлежащим образом заверены.</w:t>
      </w:r>
    </w:p>
    <w:p w:rsidR="003F554C" w:rsidRPr="00013CC2" w:rsidRDefault="003F554C" w:rsidP="003F554C">
      <w:pPr>
        <w:pStyle w:val="a7"/>
        <w:rPr>
          <w:sz w:val="28"/>
          <w:szCs w:val="28"/>
        </w:rPr>
      </w:pPr>
      <w:r w:rsidRPr="00013CC2">
        <w:rPr>
          <w:sz w:val="28"/>
          <w:szCs w:val="28"/>
        </w:rPr>
        <w:t>В случае если заявитель ранее предоставлял организации водопроводно-канализационного хозяйства такие документы при получении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3F554C" w:rsidRPr="00013CC2" w:rsidRDefault="003F554C" w:rsidP="003F554C">
      <w:pPr>
        <w:pStyle w:val="a7"/>
        <w:rPr>
          <w:sz w:val="28"/>
          <w:szCs w:val="28"/>
        </w:rPr>
      </w:pPr>
      <w:r w:rsidRPr="00013CC2">
        <w:rPr>
          <w:sz w:val="28"/>
          <w:szCs w:val="28"/>
        </w:rPr>
        <w:t xml:space="preserve">3.4. </w:t>
      </w:r>
      <w:r w:rsidR="002F6471" w:rsidRPr="00013CC2">
        <w:rPr>
          <w:sz w:val="28"/>
          <w:szCs w:val="28"/>
        </w:rPr>
        <w:t>МУП НВК</w:t>
      </w:r>
      <w:r w:rsidRPr="00013CC2">
        <w:rPr>
          <w:sz w:val="28"/>
          <w:szCs w:val="28"/>
        </w:rPr>
        <w:t xml:space="preserve">  в течение 10 рабочих дней рассматривает полученные документы и проверяет их на соответствие перечню, указанному в пункте 3.2, и соответствие представленного баланса водопотребления и водоотведения назначению объекта, высоте и этажности зданий, строений и сооружений. </w:t>
      </w:r>
      <w:r w:rsidR="002F6471" w:rsidRPr="00013CC2">
        <w:rPr>
          <w:sz w:val="28"/>
          <w:szCs w:val="28"/>
        </w:rPr>
        <w:t>МУП НВК</w:t>
      </w:r>
      <w:r w:rsidRPr="00013CC2">
        <w:rPr>
          <w:sz w:val="28"/>
          <w:szCs w:val="28"/>
        </w:rPr>
        <w:t xml:space="preserve">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3F554C" w:rsidRPr="00013CC2" w:rsidRDefault="003F554C" w:rsidP="003F554C">
      <w:pPr>
        <w:pStyle w:val="a7"/>
        <w:rPr>
          <w:sz w:val="28"/>
          <w:szCs w:val="28"/>
        </w:rPr>
      </w:pPr>
      <w:proofErr w:type="gramStart"/>
      <w:r w:rsidRPr="00013CC2">
        <w:rPr>
          <w:sz w:val="28"/>
          <w:szCs w:val="28"/>
        </w:rPr>
        <w:t xml:space="preserve">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w:t>
      </w:r>
      <w:r w:rsidR="002F6471" w:rsidRPr="00013CC2">
        <w:rPr>
          <w:sz w:val="28"/>
          <w:szCs w:val="28"/>
        </w:rPr>
        <w:t>МУП НВК</w:t>
      </w:r>
      <w:r w:rsidRPr="00013CC2">
        <w:rPr>
          <w:sz w:val="28"/>
          <w:szCs w:val="28"/>
        </w:rPr>
        <w:t xml:space="preserve">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w:t>
      </w:r>
      <w:proofErr w:type="gramEnd"/>
      <w:r w:rsidRPr="00013CC2">
        <w:rPr>
          <w:sz w:val="28"/>
          <w:szCs w:val="28"/>
        </w:rPr>
        <w:t xml:space="preserve"> водоотведения.</w:t>
      </w:r>
    </w:p>
    <w:p w:rsidR="003F554C" w:rsidRPr="00013CC2" w:rsidRDefault="003F554C" w:rsidP="003F554C">
      <w:pPr>
        <w:pStyle w:val="a7"/>
        <w:rPr>
          <w:sz w:val="28"/>
          <w:szCs w:val="28"/>
        </w:rPr>
      </w:pPr>
      <w:r w:rsidRPr="00013CC2">
        <w:rPr>
          <w:sz w:val="28"/>
          <w:szCs w:val="28"/>
        </w:rPr>
        <w:t xml:space="preserve">3.5.  </w:t>
      </w:r>
      <w:proofErr w:type="gramStart"/>
      <w:r w:rsidRPr="00013CC2">
        <w:rPr>
          <w:sz w:val="28"/>
          <w:szCs w:val="28"/>
        </w:rPr>
        <w:t>В случае принятия документов заявителя к рассмотрению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30 календарных дней направляет заявителю подписанный договор о подключении с приложением условий подключения — УП (технологического присоединения) и расчета платы за подключение (технологическое присоединение).</w:t>
      </w:r>
      <w:proofErr w:type="gramEnd"/>
    </w:p>
    <w:p w:rsidR="003F554C" w:rsidRPr="00013CC2" w:rsidRDefault="003F554C" w:rsidP="003F554C">
      <w:pPr>
        <w:pStyle w:val="a7"/>
        <w:rPr>
          <w:sz w:val="28"/>
          <w:szCs w:val="28"/>
        </w:rPr>
      </w:pPr>
      <w:r w:rsidRPr="00013CC2">
        <w:rPr>
          <w:sz w:val="28"/>
          <w:szCs w:val="28"/>
        </w:rPr>
        <w:t>3.6. Основанием для отказа Заказчику в заключение договора на подключение</w:t>
      </w:r>
      <w:r w:rsidRPr="00013CC2">
        <w:rPr>
          <w:sz w:val="28"/>
          <w:szCs w:val="28"/>
        </w:rPr>
        <w:br/>
        <w:t>является:</w:t>
      </w:r>
    </w:p>
    <w:p w:rsidR="003F554C" w:rsidRPr="00013CC2" w:rsidRDefault="003F554C" w:rsidP="003F554C">
      <w:pPr>
        <w:pStyle w:val="a7"/>
        <w:rPr>
          <w:sz w:val="28"/>
          <w:szCs w:val="28"/>
        </w:rPr>
      </w:pPr>
      <w:r w:rsidRPr="00013CC2">
        <w:rPr>
          <w:sz w:val="28"/>
          <w:szCs w:val="28"/>
        </w:rPr>
        <w:lastRenderedPageBreak/>
        <w:t>— отсутствие у Заказчика ТУ;</w:t>
      </w:r>
    </w:p>
    <w:p w:rsidR="003F554C" w:rsidRPr="00013CC2" w:rsidRDefault="003F554C" w:rsidP="003F554C">
      <w:pPr>
        <w:pStyle w:val="a7"/>
        <w:rPr>
          <w:sz w:val="28"/>
          <w:szCs w:val="28"/>
        </w:rPr>
      </w:pPr>
      <w:r w:rsidRPr="00013CC2">
        <w:rPr>
          <w:sz w:val="28"/>
          <w:szCs w:val="28"/>
        </w:rPr>
        <w:t xml:space="preserve">— срок действия ТУ истек или истекает в течение 30 дней </w:t>
      </w:r>
      <w:proofErr w:type="gramStart"/>
      <w:r w:rsidRPr="00013CC2">
        <w:rPr>
          <w:sz w:val="28"/>
          <w:szCs w:val="28"/>
        </w:rPr>
        <w:t>с даты получения</w:t>
      </w:r>
      <w:proofErr w:type="gramEnd"/>
      <w:r w:rsidRPr="00013CC2">
        <w:rPr>
          <w:sz w:val="28"/>
          <w:szCs w:val="28"/>
        </w:rPr>
        <w:t xml:space="preserve"> </w:t>
      </w:r>
      <w:r w:rsidR="002F6471" w:rsidRPr="00013CC2">
        <w:rPr>
          <w:sz w:val="28"/>
          <w:szCs w:val="28"/>
        </w:rPr>
        <w:t>МУП НВК</w:t>
      </w:r>
      <w:r w:rsidRPr="00013CC2">
        <w:rPr>
          <w:sz w:val="28"/>
          <w:szCs w:val="28"/>
        </w:rPr>
        <w:t>  заявления о подключении;</w:t>
      </w:r>
    </w:p>
    <w:p w:rsidR="003F554C" w:rsidRPr="00013CC2" w:rsidRDefault="003F554C" w:rsidP="003F554C">
      <w:pPr>
        <w:pStyle w:val="a7"/>
        <w:rPr>
          <w:sz w:val="28"/>
          <w:szCs w:val="28"/>
        </w:rPr>
      </w:pPr>
      <w:r w:rsidRPr="00013CC2">
        <w:rPr>
          <w:sz w:val="28"/>
          <w:szCs w:val="28"/>
        </w:rPr>
        <w:t xml:space="preserve">— заявленная в запросе о подключении нагрузка превышает максимальную нагрузку, указанную в ТУ, </w:t>
      </w:r>
      <w:proofErr w:type="gramStart"/>
      <w:r w:rsidRPr="00013CC2">
        <w:rPr>
          <w:sz w:val="28"/>
          <w:szCs w:val="28"/>
        </w:rPr>
        <w:t>выданных</w:t>
      </w:r>
      <w:proofErr w:type="gramEnd"/>
      <w:r w:rsidRPr="00013CC2">
        <w:rPr>
          <w:sz w:val="28"/>
          <w:szCs w:val="28"/>
        </w:rPr>
        <w:t xml:space="preserve"> Заказчику, и Заказчик отказывается уменьшить эту нагрузку до величины, установленной ТУ.</w:t>
      </w:r>
    </w:p>
    <w:p w:rsidR="003F554C" w:rsidRPr="00013CC2" w:rsidRDefault="003F554C" w:rsidP="003F554C">
      <w:pPr>
        <w:pStyle w:val="a7"/>
        <w:rPr>
          <w:sz w:val="28"/>
          <w:szCs w:val="28"/>
        </w:rPr>
      </w:pPr>
      <w:r w:rsidRPr="00013CC2">
        <w:rPr>
          <w:sz w:val="28"/>
          <w:szCs w:val="28"/>
        </w:rPr>
        <w:t xml:space="preserve">3.7. Договор о подключении, заключаемый между Заказчиком и </w:t>
      </w:r>
      <w:r w:rsidR="002F6471" w:rsidRPr="00013CC2">
        <w:rPr>
          <w:sz w:val="28"/>
          <w:szCs w:val="28"/>
        </w:rPr>
        <w:t>МУП НВК</w:t>
      </w:r>
      <w:r w:rsidRPr="00013CC2">
        <w:rPr>
          <w:sz w:val="28"/>
          <w:szCs w:val="28"/>
        </w:rPr>
        <w:t xml:space="preserve">  как исполнителем, является публичным договором, условия подключения  устанавливаются одинаковыми для всех Заказчиков, с соблюдением особенностей, установленных действующим законодательством и настоящим регламентом.</w:t>
      </w:r>
    </w:p>
    <w:p w:rsidR="003F554C" w:rsidRPr="00013CC2" w:rsidRDefault="003F554C" w:rsidP="003F554C">
      <w:pPr>
        <w:pStyle w:val="a7"/>
        <w:rPr>
          <w:sz w:val="28"/>
          <w:szCs w:val="28"/>
        </w:rPr>
      </w:pPr>
      <w:r w:rsidRPr="00013CC2">
        <w:rPr>
          <w:sz w:val="28"/>
          <w:szCs w:val="28"/>
        </w:rPr>
        <w:t>3.8.  Договор о подключении заключается в простой письменной форме в 2 экземплярах — по одному для каждой из сторон.</w:t>
      </w:r>
    </w:p>
    <w:p w:rsidR="003F554C" w:rsidRPr="00013CC2" w:rsidRDefault="003F554C" w:rsidP="003F554C">
      <w:pPr>
        <w:pStyle w:val="a7"/>
        <w:rPr>
          <w:sz w:val="28"/>
          <w:szCs w:val="28"/>
        </w:rPr>
      </w:pPr>
      <w:r w:rsidRPr="00013CC2">
        <w:rPr>
          <w:sz w:val="28"/>
          <w:szCs w:val="28"/>
        </w:rPr>
        <w:t>3.9.  Существенными условиями договора о подключении являются:</w:t>
      </w:r>
    </w:p>
    <w:p w:rsidR="003F554C" w:rsidRPr="00013CC2" w:rsidRDefault="003F554C" w:rsidP="003F554C">
      <w:pPr>
        <w:pStyle w:val="a7"/>
        <w:rPr>
          <w:sz w:val="28"/>
          <w:szCs w:val="28"/>
        </w:rPr>
      </w:pPr>
      <w:r w:rsidRPr="00013CC2">
        <w:rPr>
          <w:sz w:val="28"/>
          <w:szCs w:val="28"/>
        </w:rPr>
        <w:t>— размер нагрузки ресурса — питьевой воды и водоотведения, потребляемого</w:t>
      </w:r>
      <w:r w:rsidRPr="00013CC2">
        <w:rPr>
          <w:sz w:val="28"/>
          <w:szCs w:val="28"/>
        </w:rPr>
        <w:br/>
        <w:t xml:space="preserve">Объектом, который обязан обеспечить </w:t>
      </w:r>
      <w:r w:rsidR="002F6471" w:rsidRPr="00013CC2">
        <w:rPr>
          <w:sz w:val="28"/>
          <w:szCs w:val="28"/>
        </w:rPr>
        <w:t>МУП НВК</w:t>
      </w:r>
      <w:r w:rsidRPr="00013CC2">
        <w:rPr>
          <w:sz w:val="28"/>
          <w:szCs w:val="28"/>
        </w:rPr>
        <w:t xml:space="preserve">  в точках</w:t>
      </w:r>
      <w:r w:rsidR="002F6471" w:rsidRPr="00013CC2">
        <w:rPr>
          <w:sz w:val="28"/>
          <w:szCs w:val="28"/>
        </w:rPr>
        <w:t xml:space="preserve"> </w:t>
      </w:r>
      <w:r w:rsidRPr="00013CC2">
        <w:rPr>
          <w:sz w:val="28"/>
          <w:szCs w:val="28"/>
        </w:rPr>
        <w:t>подключения;</w:t>
      </w:r>
    </w:p>
    <w:p w:rsidR="003F554C" w:rsidRPr="00013CC2" w:rsidRDefault="003F554C" w:rsidP="003F554C">
      <w:pPr>
        <w:pStyle w:val="a7"/>
        <w:rPr>
          <w:sz w:val="28"/>
          <w:szCs w:val="28"/>
        </w:rPr>
      </w:pPr>
      <w:r w:rsidRPr="00013CC2">
        <w:rPr>
          <w:sz w:val="28"/>
          <w:szCs w:val="28"/>
        </w:rPr>
        <w:t>—  местоположение точек подключения Объекта к Сетям;</w:t>
      </w:r>
    </w:p>
    <w:p w:rsidR="003F554C" w:rsidRPr="00013CC2" w:rsidRDefault="003F554C" w:rsidP="003F554C">
      <w:pPr>
        <w:pStyle w:val="a7"/>
        <w:rPr>
          <w:sz w:val="28"/>
          <w:szCs w:val="28"/>
        </w:rPr>
      </w:pPr>
      <w:r w:rsidRPr="00013CC2">
        <w:rPr>
          <w:sz w:val="28"/>
          <w:szCs w:val="28"/>
        </w:rPr>
        <w:t>— условия подключения внутриплощадочных и (или) внутридомовых сетей и оборудования Объекта к Сетям;</w:t>
      </w:r>
    </w:p>
    <w:p w:rsidR="003F554C" w:rsidRPr="00013CC2" w:rsidRDefault="003F554C" w:rsidP="003F554C">
      <w:pPr>
        <w:pStyle w:val="a7"/>
        <w:rPr>
          <w:sz w:val="28"/>
          <w:szCs w:val="28"/>
        </w:rPr>
      </w:pPr>
      <w:r w:rsidRPr="00013CC2">
        <w:rPr>
          <w:sz w:val="28"/>
          <w:szCs w:val="28"/>
        </w:rPr>
        <w:t xml:space="preserve">— дата подключения Объекта, не ранее которой </w:t>
      </w:r>
      <w:r w:rsidR="002F6471" w:rsidRPr="00013CC2">
        <w:rPr>
          <w:sz w:val="28"/>
          <w:szCs w:val="28"/>
        </w:rPr>
        <w:t>МУП НВК</w:t>
      </w:r>
      <w:r w:rsidRPr="00013CC2">
        <w:rPr>
          <w:sz w:val="28"/>
          <w:szCs w:val="28"/>
        </w:rPr>
        <w:t xml:space="preserve">  обязано обеспечить подготовку муниципальных Сетей к подключению Объекта;</w:t>
      </w:r>
    </w:p>
    <w:p w:rsidR="003F554C" w:rsidRPr="00013CC2" w:rsidRDefault="003F554C" w:rsidP="003F554C">
      <w:pPr>
        <w:pStyle w:val="a7"/>
        <w:rPr>
          <w:sz w:val="28"/>
          <w:szCs w:val="28"/>
        </w:rPr>
      </w:pPr>
      <w:r w:rsidRPr="00013CC2">
        <w:rPr>
          <w:sz w:val="28"/>
          <w:szCs w:val="28"/>
        </w:rPr>
        <w:t>—  размер платы за подключение и порядок ее внесения.</w:t>
      </w:r>
    </w:p>
    <w:p w:rsidR="003F554C" w:rsidRPr="00013CC2" w:rsidRDefault="003F554C" w:rsidP="003F554C">
      <w:pPr>
        <w:pStyle w:val="a7"/>
        <w:rPr>
          <w:sz w:val="28"/>
          <w:szCs w:val="28"/>
        </w:rPr>
      </w:pPr>
      <w:r w:rsidRPr="00013CC2">
        <w:rPr>
          <w:sz w:val="28"/>
          <w:szCs w:val="28"/>
        </w:rPr>
        <w:t>В случае не достижения согласия по существенным условиям договора о подключении, договор считается не заключенным.</w:t>
      </w:r>
    </w:p>
    <w:p w:rsidR="003F554C" w:rsidRPr="00013CC2" w:rsidRDefault="003F554C" w:rsidP="003F554C">
      <w:pPr>
        <w:pStyle w:val="a7"/>
        <w:rPr>
          <w:sz w:val="28"/>
          <w:szCs w:val="28"/>
        </w:rPr>
      </w:pPr>
      <w:r w:rsidRPr="00013CC2">
        <w:rPr>
          <w:sz w:val="28"/>
          <w:szCs w:val="28"/>
        </w:rPr>
        <w:t>3.10. Заявляемый Заказчиком в оферте договора о подключении размер нагрузки</w:t>
      </w:r>
      <w:r w:rsidRPr="00013CC2">
        <w:rPr>
          <w:sz w:val="28"/>
          <w:szCs w:val="28"/>
        </w:rPr>
        <w:br/>
        <w:t>ресурса, потребляемого Объектом, не может превышать размер максимальной</w:t>
      </w:r>
      <w:r w:rsidRPr="00013CC2">
        <w:rPr>
          <w:sz w:val="28"/>
          <w:szCs w:val="28"/>
        </w:rPr>
        <w:br/>
        <w:t xml:space="preserve">нагрузки, указанный в ТУ, </w:t>
      </w:r>
      <w:proofErr w:type="gramStart"/>
      <w:r w:rsidRPr="00013CC2">
        <w:rPr>
          <w:sz w:val="28"/>
          <w:szCs w:val="28"/>
        </w:rPr>
        <w:t>выданных</w:t>
      </w:r>
      <w:proofErr w:type="gramEnd"/>
      <w:r w:rsidRPr="00013CC2">
        <w:rPr>
          <w:sz w:val="28"/>
          <w:szCs w:val="28"/>
        </w:rPr>
        <w:t xml:space="preserve"> Заказчику.</w:t>
      </w:r>
    </w:p>
    <w:p w:rsidR="003F554C" w:rsidRPr="00013CC2" w:rsidRDefault="003F554C" w:rsidP="003F554C">
      <w:pPr>
        <w:pStyle w:val="a7"/>
        <w:rPr>
          <w:sz w:val="28"/>
          <w:szCs w:val="28"/>
        </w:rPr>
      </w:pPr>
      <w:r w:rsidRPr="00013CC2">
        <w:rPr>
          <w:sz w:val="28"/>
          <w:szCs w:val="28"/>
        </w:rPr>
        <w:t xml:space="preserve">3.11. </w:t>
      </w:r>
      <w:proofErr w:type="gramStart"/>
      <w:r w:rsidRPr="00013CC2">
        <w:rPr>
          <w:sz w:val="28"/>
          <w:szCs w:val="28"/>
        </w:rPr>
        <w:t>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Заказчика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w:t>
      </w:r>
      <w:proofErr w:type="gramEnd"/>
      <w:r w:rsidRPr="00013CC2">
        <w:rPr>
          <w:sz w:val="28"/>
          <w:szCs w:val="28"/>
        </w:rPr>
        <w:t xml:space="preserve"> </w:t>
      </w:r>
      <w:proofErr w:type="gramStart"/>
      <w:r w:rsidRPr="00013CC2">
        <w:rPr>
          <w:sz w:val="28"/>
          <w:szCs w:val="28"/>
        </w:rPr>
        <w:t xml:space="preserve">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Заказчика, за исключением расходов Заказчика на создание этих сетей и объектов и расходов, предусмотренных на создание этих сетей и объектов за счет других источников финансирования </w:t>
      </w:r>
      <w:r w:rsidRPr="00013CC2">
        <w:rPr>
          <w:sz w:val="28"/>
          <w:szCs w:val="28"/>
        </w:rPr>
        <w:lastRenderedPageBreak/>
        <w:t>инвестиционной программы, либо средств, полученных на создание этих сетей и объектов обеспечения за счет иных источников, в том</w:t>
      </w:r>
      <w:proofErr w:type="gramEnd"/>
      <w:r w:rsidRPr="00013CC2">
        <w:rPr>
          <w:sz w:val="28"/>
          <w:szCs w:val="28"/>
        </w:rPr>
        <w:t xml:space="preserve"> числе </w:t>
      </w:r>
      <w:proofErr w:type="gramStart"/>
      <w:r w:rsidRPr="00013CC2">
        <w:rPr>
          <w:sz w:val="28"/>
          <w:szCs w:val="28"/>
        </w:rPr>
        <w:t>средств бюджетов бюджетной системы Российской Федерации</w:t>
      </w:r>
      <w:proofErr w:type="gramEnd"/>
      <w:r w:rsidRPr="00013CC2">
        <w:rPr>
          <w:sz w:val="28"/>
          <w:szCs w:val="28"/>
        </w:rPr>
        <w:t>.</w:t>
      </w:r>
    </w:p>
    <w:p w:rsidR="003F554C" w:rsidRPr="00013CC2" w:rsidRDefault="003F554C" w:rsidP="003F554C">
      <w:pPr>
        <w:pStyle w:val="a7"/>
        <w:rPr>
          <w:sz w:val="28"/>
          <w:szCs w:val="28"/>
        </w:rPr>
      </w:pPr>
      <w:r w:rsidRPr="00013CC2">
        <w:rPr>
          <w:sz w:val="28"/>
          <w:szCs w:val="28"/>
        </w:rPr>
        <w:t>Внесение Заказчиком платы за подключение (технологическое присоединение) по договору о подключении осуществляется в следующем порядке:</w:t>
      </w:r>
    </w:p>
    <w:p w:rsidR="003F554C" w:rsidRPr="00013CC2" w:rsidRDefault="003F554C" w:rsidP="003F554C">
      <w:pPr>
        <w:pStyle w:val="a7"/>
        <w:rPr>
          <w:sz w:val="28"/>
          <w:szCs w:val="28"/>
        </w:rPr>
      </w:pPr>
      <w:r w:rsidRPr="00013CC2">
        <w:rPr>
          <w:sz w:val="28"/>
          <w:szCs w:val="28"/>
        </w:rPr>
        <w:t>а) 15 процентов платы за подключение (технологическое присоединение) вносится в течение 15 дней со дня заключения договора о подключении;</w:t>
      </w:r>
    </w:p>
    <w:p w:rsidR="003F554C" w:rsidRPr="00013CC2" w:rsidRDefault="003F554C" w:rsidP="003F554C">
      <w:pPr>
        <w:pStyle w:val="a7"/>
        <w:rPr>
          <w:sz w:val="28"/>
          <w:szCs w:val="28"/>
        </w:rPr>
      </w:pPr>
      <w:r w:rsidRPr="00013CC2">
        <w:rPr>
          <w:sz w:val="28"/>
          <w:szCs w:val="28"/>
        </w:rP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3F554C" w:rsidRPr="00013CC2" w:rsidRDefault="003F554C" w:rsidP="003F554C">
      <w:pPr>
        <w:pStyle w:val="a7"/>
        <w:rPr>
          <w:sz w:val="28"/>
          <w:szCs w:val="28"/>
        </w:rPr>
      </w:pPr>
      <w:r w:rsidRPr="00013CC2">
        <w:rPr>
          <w:sz w:val="28"/>
          <w:szCs w:val="28"/>
        </w:rPr>
        <w:t>в) 35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3F554C" w:rsidRPr="00013CC2" w:rsidRDefault="003F554C" w:rsidP="003F554C">
      <w:pPr>
        <w:pStyle w:val="a7"/>
        <w:rPr>
          <w:sz w:val="28"/>
          <w:szCs w:val="28"/>
        </w:rPr>
      </w:pPr>
      <w:r w:rsidRPr="00013CC2">
        <w:rPr>
          <w:sz w:val="28"/>
          <w:szCs w:val="28"/>
        </w:rPr>
        <w:t xml:space="preserve">В случае если сроки фактического присоединения объекта Заказчика не соблюдаются в связи с действиями (бездействием) Заказчика и </w:t>
      </w:r>
      <w:r w:rsidR="002F6471" w:rsidRPr="00013CC2">
        <w:rPr>
          <w:sz w:val="28"/>
          <w:szCs w:val="28"/>
        </w:rPr>
        <w:t>МУП НВК</w:t>
      </w:r>
      <w:r w:rsidRPr="00013CC2">
        <w:rPr>
          <w:sz w:val="28"/>
          <w:szCs w:val="28"/>
        </w:rPr>
        <w:t>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Заказчиком не позднее срока подключения (технологического присоединения) по договору о подключении.</w:t>
      </w:r>
    </w:p>
    <w:p w:rsidR="003F554C" w:rsidRPr="00013CC2" w:rsidRDefault="003F554C" w:rsidP="003F554C">
      <w:pPr>
        <w:pStyle w:val="a7"/>
        <w:rPr>
          <w:sz w:val="28"/>
          <w:szCs w:val="28"/>
        </w:rPr>
      </w:pPr>
      <w:r w:rsidRPr="00013CC2">
        <w:rPr>
          <w:sz w:val="28"/>
          <w:szCs w:val="28"/>
        </w:rPr>
        <w:t xml:space="preserve">В случае неисполнения либо ненадлежащего исполнения Заказчиком обязательств по оплате Исполнитель вправе потребовать от заявителя уплаты неустойки от суммы задолженности за каждый день просрочки в размере двукратной </w:t>
      </w:r>
      <w:hyperlink r:id="rId8" w:history="1">
        <w:r w:rsidRPr="00013CC2">
          <w:rPr>
            <w:rStyle w:val="a9"/>
            <w:sz w:val="28"/>
            <w:szCs w:val="28"/>
          </w:rPr>
          <w:t>ставки рефинансирования</w:t>
        </w:r>
      </w:hyperlink>
      <w:r w:rsidRPr="00013CC2">
        <w:rPr>
          <w:sz w:val="28"/>
          <w:szCs w:val="28"/>
        </w:rPr>
        <w:t xml:space="preserve"> (учетной ставки) Центрального банка Российской Федерации, установленной на день предъявления соответствующего требования.</w:t>
      </w:r>
    </w:p>
    <w:p w:rsidR="003F554C" w:rsidRPr="00013CC2" w:rsidRDefault="003F554C" w:rsidP="003F554C">
      <w:pPr>
        <w:pStyle w:val="a7"/>
        <w:rPr>
          <w:sz w:val="28"/>
          <w:szCs w:val="28"/>
        </w:rPr>
      </w:pPr>
      <w:r w:rsidRPr="00013CC2">
        <w:rPr>
          <w:sz w:val="28"/>
          <w:szCs w:val="28"/>
        </w:rPr>
        <w:t xml:space="preserve">Проект договора о подключении должен быть подписан Заказчиком в течение 30 календарных дней после его получения от организации водопроводно-канализационного хозяйства. </w:t>
      </w:r>
      <w:proofErr w:type="gramStart"/>
      <w:r w:rsidRPr="00013CC2">
        <w:rPr>
          <w:sz w:val="28"/>
          <w:szCs w:val="28"/>
        </w:rPr>
        <w:t xml:space="preserve">Для заключения договора о подключении по истечении этого срока, но в течение срока действия технических условий, Заказчик вправе повторно обратиться с заявлением о подключении (технологическом присоединении) в </w:t>
      </w:r>
      <w:r w:rsidR="002F6471" w:rsidRPr="00013CC2">
        <w:rPr>
          <w:sz w:val="28"/>
          <w:szCs w:val="28"/>
        </w:rPr>
        <w:t>МУП НВК</w:t>
      </w:r>
      <w:r w:rsidRPr="00013CC2">
        <w:rPr>
          <w:sz w:val="28"/>
          <w:szCs w:val="28"/>
        </w:rPr>
        <w:t>  без повторного представления документов,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w:t>
      </w:r>
      <w:proofErr w:type="gramEnd"/>
      <w:r w:rsidRPr="00013CC2">
        <w:rPr>
          <w:sz w:val="28"/>
          <w:szCs w:val="28"/>
        </w:rPr>
        <w:t xml:space="preserve"> </w:t>
      </w:r>
      <w:r w:rsidR="002F6471" w:rsidRPr="00013CC2">
        <w:rPr>
          <w:sz w:val="28"/>
          <w:szCs w:val="28"/>
        </w:rPr>
        <w:t>МУП НВК</w:t>
      </w:r>
      <w:r w:rsidRPr="00013CC2">
        <w:rPr>
          <w:sz w:val="28"/>
          <w:szCs w:val="28"/>
        </w:rPr>
        <w:t>  представляет Заказчику подписанный проект договора о подключении в течение 20 дней со дня получения повторного обращения.</w:t>
      </w:r>
    </w:p>
    <w:p w:rsidR="003F554C" w:rsidRPr="00013CC2" w:rsidRDefault="003F554C" w:rsidP="003F554C">
      <w:pPr>
        <w:pStyle w:val="a7"/>
        <w:rPr>
          <w:sz w:val="28"/>
          <w:szCs w:val="28"/>
        </w:rPr>
      </w:pPr>
      <w:r w:rsidRPr="00013CC2">
        <w:rPr>
          <w:sz w:val="28"/>
          <w:szCs w:val="28"/>
        </w:rPr>
        <w:t>Заказчик подписывает 2 экземпляра проекта договора о подключении и направляет 1 экземпляр в адрес Исполнителя с приложением к нему документов, подтверждающих полномочия лица, подписавшего договор о подключении, если ранее такие документы не представлялись.</w:t>
      </w:r>
    </w:p>
    <w:p w:rsidR="003F554C" w:rsidRPr="008F7780" w:rsidRDefault="003F554C" w:rsidP="003F554C">
      <w:pPr>
        <w:pStyle w:val="a7"/>
        <w:rPr>
          <w:sz w:val="28"/>
          <w:szCs w:val="28"/>
        </w:rPr>
      </w:pPr>
      <w:r w:rsidRPr="008F7780">
        <w:rPr>
          <w:sz w:val="28"/>
          <w:szCs w:val="28"/>
        </w:rPr>
        <w:lastRenderedPageBreak/>
        <w:t xml:space="preserve">3.12. Сети, объекты и (или) сооружения, созданные и (или) реконструированные </w:t>
      </w:r>
      <w:r w:rsidR="002F6471" w:rsidRPr="008F7780">
        <w:rPr>
          <w:sz w:val="28"/>
          <w:szCs w:val="28"/>
        </w:rPr>
        <w:t>МУП НВК</w:t>
      </w:r>
      <w:r w:rsidRPr="008F7780">
        <w:rPr>
          <w:sz w:val="28"/>
          <w:szCs w:val="28"/>
        </w:rPr>
        <w:t xml:space="preserve">  в счет платы за подключение, включаются в реестр муниципальной собственности </w:t>
      </w:r>
      <w:r w:rsidR="002F6471" w:rsidRPr="008F7780">
        <w:rPr>
          <w:sz w:val="28"/>
          <w:szCs w:val="28"/>
        </w:rPr>
        <w:t xml:space="preserve">ГО </w:t>
      </w:r>
      <w:proofErr w:type="spellStart"/>
      <w:r w:rsidR="002F6471" w:rsidRPr="008F7780">
        <w:rPr>
          <w:sz w:val="28"/>
          <w:szCs w:val="28"/>
        </w:rPr>
        <w:t>г</w:t>
      </w:r>
      <w:proofErr w:type="gramStart"/>
      <w:r w:rsidR="002F6471" w:rsidRPr="008F7780">
        <w:rPr>
          <w:sz w:val="28"/>
          <w:szCs w:val="28"/>
        </w:rPr>
        <w:t>.Н</w:t>
      </w:r>
      <w:proofErr w:type="gramEnd"/>
      <w:r w:rsidR="002F6471" w:rsidRPr="008F7780">
        <w:rPr>
          <w:sz w:val="28"/>
          <w:szCs w:val="28"/>
        </w:rPr>
        <w:t>ефтекамск</w:t>
      </w:r>
      <w:proofErr w:type="spellEnd"/>
      <w:r w:rsidRPr="008F7780">
        <w:rPr>
          <w:sz w:val="28"/>
          <w:szCs w:val="28"/>
        </w:rPr>
        <w:t xml:space="preserve"> в установленном порядке.</w:t>
      </w:r>
    </w:p>
    <w:p w:rsidR="003F554C" w:rsidRPr="00013CC2" w:rsidRDefault="003F554C" w:rsidP="003F554C">
      <w:pPr>
        <w:pStyle w:val="a7"/>
        <w:rPr>
          <w:sz w:val="28"/>
          <w:szCs w:val="28"/>
        </w:rPr>
      </w:pPr>
      <w:r w:rsidRPr="00013CC2">
        <w:rPr>
          <w:sz w:val="28"/>
          <w:szCs w:val="28"/>
        </w:rPr>
        <w:t xml:space="preserve">3.13. Стоимость работ на осуществление технического надзора,  установку и (или) приемку в эксплуатацию узлов учета, согласование проектов строительства Сетей, проведение промывки и дезинфекции построенных Сетей Заказчика, гидравлических испытаний в состав платы за подключение Объекта к Сетям не включаются. Указанные работы могут осуществляться </w:t>
      </w:r>
      <w:r w:rsidR="002F6471" w:rsidRPr="00013CC2">
        <w:rPr>
          <w:sz w:val="28"/>
          <w:szCs w:val="28"/>
        </w:rPr>
        <w:t>МУП НВК</w:t>
      </w:r>
      <w:r w:rsidRPr="00013CC2">
        <w:rPr>
          <w:sz w:val="28"/>
          <w:szCs w:val="28"/>
        </w:rPr>
        <w:t>  на основании отдельного договора, заключаемого при обращении Заказчика.</w:t>
      </w:r>
    </w:p>
    <w:p w:rsidR="003F554C" w:rsidRPr="00013CC2" w:rsidRDefault="003F554C" w:rsidP="003F554C">
      <w:pPr>
        <w:pStyle w:val="a7"/>
        <w:rPr>
          <w:sz w:val="28"/>
          <w:szCs w:val="28"/>
        </w:rPr>
      </w:pPr>
      <w:r w:rsidRPr="00013CC2">
        <w:rPr>
          <w:sz w:val="28"/>
          <w:szCs w:val="28"/>
        </w:rPr>
        <w:t xml:space="preserve">3.14. Выдаваемые Заказчику УП не должны противоречить ТУ, ранее полученным Заказчиком от </w:t>
      </w:r>
      <w:r w:rsidR="002F6471" w:rsidRPr="00013CC2">
        <w:rPr>
          <w:sz w:val="28"/>
          <w:szCs w:val="28"/>
        </w:rPr>
        <w:t>МУП НВК</w:t>
      </w:r>
      <w:r w:rsidRPr="00013CC2">
        <w:rPr>
          <w:sz w:val="28"/>
          <w:szCs w:val="28"/>
        </w:rPr>
        <w:t>  или органа местного самоуправления либо от предыдущего правообладателя земельного участка, при условии, что срок действия технических условий не истек.</w:t>
      </w:r>
    </w:p>
    <w:p w:rsidR="003F554C" w:rsidRPr="00013CC2" w:rsidRDefault="003F554C" w:rsidP="003F554C">
      <w:pPr>
        <w:pStyle w:val="a7"/>
        <w:rPr>
          <w:sz w:val="28"/>
          <w:szCs w:val="28"/>
        </w:rPr>
      </w:pPr>
      <w:r w:rsidRPr="00013CC2">
        <w:rPr>
          <w:sz w:val="28"/>
          <w:szCs w:val="28"/>
        </w:rPr>
        <w:t>3.15. УП Объекта к Сетям должны содержать следующую информацию:</w:t>
      </w:r>
    </w:p>
    <w:p w:rsidR="003F554C" w:rsidRPr="00013CC2" w:rsidRDefault="003F554C" w:rsidP="003F554C">
      <w:pPr>
        <w:pStyle w:val="a7"/>
        <w:rPr>
          <w:sz w:val="28"/>
          <w:szCs w:val="28"/>
        </w:rPr>
      </w:pPr>
      <w:r w:rsidRPr="00013CC2">
        <w:rPr>
          <w:sz w:val="28"/>
          <w:szCs w:val="28"/>
        </w:rPr>
        <w:t>а) срок действия условий подключения (технологического присоединения);</w:t>
      </w:r>
    </w:p>
    <w:p w:rsidR="003F554C" w:rsidRPr="00013CC2" w:rsidRDefault="003F554C" w:rsidP="003F554C">
      <w:pPr>
        <w:pStyle w:val="a7"/>
        <w:rPr>
          <w:sz w:val="28"/>
          <w:szCs w:val="28"/>
        </w:rPr>
      </w:pPr>
      <w:r w:rsidRPr="00013CC2">
        <w:rPr>
          <w:sz w:val="28"/>
          <w:szCs w:val="28"/>
        </w:rPr>
        <w:t>б) точка подключения (технологического присоединения) (адрес, номер колодца или камеры, координаты);</w:t>
      </w:r>
    </w:p>
    <w:p w:rsidR="003F554C" w:rsidRPr="00013CC2" w:rsidRDefault="003F554C" w:rsidP="003F554C">
      <w:pPr>
        <w:pStyle w:val="a7"/>
        <w:rPr>
          <w:sz w:val="28"/>
          <w:szCs w:val="28"/>
        </w:rPr>
      </w:pPr>
      <w:r w:rsidRPr="00013CC2">
        <w:rPr>
          <w:sz w:val="28"/>
          <w:szCs w:val="28"/>
        </w:rP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3F554C" w:rsidRPr="00013CC2" w:rsidRDefault="003F554C" w:rsidP="003F554C">
      <w:pPr>
        <w:pStyle w:val="a7"/>
        <w:rPr>
          <w:sz w:val="28"/>
          <w:szCs w:val="28"/>
        </w:rPr>
      </w:pPr>
      <w:r w:rsidRPr="00013CC2">
        <w:rPr>
          <w:sz w:val="28"/>
          <w:szCs w:val="28"/>
        </w:rPr>
        <w:t>г) отметки лотков в местах подключения (технологического присоединения);</w:t>
      </w:r>
    </w:p>
    <w:p w:rsidR="003F554C" w:rsidRPr="00013CC2" w:rsidRDefault="003F554C" w:rsidP="003F554C">
      <w:pPr>
        <w:pStyle w:val="a7"/>
        <w:rPr>
          <w:sz w:val="28"/>
          <w:szCs w:val="28"/>
        </w:rPr>
      </w:pPr>
      <w:proofErr w:type="spellStart"/>
      <w:r w:rsidRPr="00013CC2">
        <w:rPr>
          <w:sz w:val="28"/>
          <w:szCs w:val="28"/>
        </w:rPr>
        <w:t>д</w:t>
      </w:r>
      <w:proofErr w:type="spellEnd"/>
      <w:r w:rsidRPr="00013CC2">
        <w:rPr>
          <w:sz w:val="28"/>
          <w:szCs w:val="28"/>
        </w:rPr>
        <w:t>) нормативы водоотведения, требования к составу и свойствам сточных вод, режим отведения сточных вод;</w:t>
      </w:r>
    </w:p>
    <w:p w:rsidR="003F554C" w:rsidRPr="00013CC2" w:rsidRDefault="003F554C" w:rsidP="003F554C">
      <w:pPr>
        <w:pStyle w:val="a7"/>
        <w:rPr>
          <w:sz w:val="28"/>
          <w:szCs w:val="28"/>
        </w:rPr>
      </w:pPr>
      <w:proofErr w:type="gramStart"/>
      <w:r w:rsidRPr="00013CC2">
        <w:rPr>
          <w:sz w:val="28"/>
          <w:szCs w:val="28"/>
        </w:rPr>
        <w:t>е) требования к устройствам, предназначенным для отбора проб и учета объема и свойств сточных вод (требования к приборам учета объема сточных вод не должны содержать указания на определенные марки приборов и методики измерения);</w:t>
      </w:r>
      <w:proofErr w:type="gramEnd"/>
    </w:p>
    <w:p w:rsidR="003F554C" w:rsidRPr="00013CC2" w:rsidRDefault="003F554C" w:rsidP="003F554C">
      <w:pPr>
        <w:pStyle w:val="a7"/>
        <w:rPr>
          <w:sz w:val="28"/>
          <w:szCs w:val="28"/>
        </w:rPr>
      </w:pPr>
      <w:r w:rsidRPr="00013CC2">
        <w:rPr>
          <w:sz w:val="28"/>
          <w:szCs w:val="28"/>
        </w:rP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w:t>
      </w:r>
    </w:p>
    <w:p w:rsidR="003F554C" w:rsidRPr="00013CC2" w:rsidRDefault="003F554C" w:rsidP="003F554C">
      <w:pPr>
        <w:pStyle w:val="a7"/>
        <w:rPr>
          <w:sz w:val="28"/>
          <w:szCs w:val="28"/>
        </w:rPr>
      </w:pPr>
      <w:proofErr w:type="spellStart"/>
      <w:r w:rsidRPr="00013CC2">
        <w:rPr>
          <w:sz w:val="28"/>
          <w:szCs w:val="28"/>
        </w:rPr>
        <w:t>з</w:t>
      </w:r>
      <w:proofErr w:type="spellEnd"/>
      <w:r w:rsidRPr="00013CC2">
        <w:rPr>
          <w:sz w:val="28"/>
          <w:szCs w:val="28"/>
        </w:rPr>
        <w:t>) границы эксплуатационной ответственности по сетям водоснабжения и водоотведения организации водопроводно-канализационного хозяйства и заявителя.</w:t>
      </w:r>
    </w:p>
    <w:p w:rsidR="003F554C" w:rsidRPr="00013CC2" w:rsidRDefault="003F554C" w:rsidP="003F554C">
      <w:pPr>
        <w:pStyle w:val="a7"/>
        <w:rPr>
          <w:sz w:val="28"/>
          <w:szCs w:val="28"/>
        </w:rPr>
      </w:pPr>
      <w:r w:rsidRPr="00013CC2">
        <w:rPr>
          <w:sz w:val="28"/>
          <w:szCs w:val="28"/>
        </w:rPr>
        <w:t>3.16. Исправления, дописки в УП не допускаются.</w:t>
      </w:r>
    </w:p>
    <w:p w:rsidR="003F554C" w:rsidRPr="00013CC2" w:rsidRDefault="003F554C" w:rsidP="003F554C">
      <w:pPr>
        <w:pStyle w:val="a7"/>
        <w:rPr>
          <w:sz w:val="28"/>
          <w:szCs w:val="28"/>
        </w:rPr>
      </w:pPr>
      <w:r w:rsidRPr="00013CC2">
        <w:rPr>
          <w:sz w:val="28"/>
          <w:szCs w:val="28"/>
        </w:rPr>
        <w:t>3.17. В случаях обнаружения допущенных ошибок либо при изменении технической возможности подключения Объекта изменения либо дополнение к УП оформляются в виде отдельного (дополнительного) документа.</w:t>
      </w:r>
    </w:p>
    <w:p w:rsidR="003F554C" w:rsidRPr="00013CC2" w:rsidRDefault="003F554C" w:rsidP="003F554C">
      <w:pPr>
        <w:pStyle w:val="a7"/>
        <w:rPr>
          <w:sz w:val="28"/>
          <w:szCs w:val="28"/>
        </w:rPr>
      </w:pPr>
      <w:r w:rsidRPr="00013CC2">
        <w:rPr>
          <w:sz w:val="28"/>
          <w:szCs w:val="28"/>
        </w:rPr>
        <w:lastRenderedPageBreak/>
        <w:t xml:space="preserve">3.18. Отступления от УП, необходимость которых выявлена Заказчиком в ходе проектирования, подлежат обязательному согласованию с </w:t>
      </w:r>
      <w:r w:rsidR="002F6471" w:rsidRPr="00013CC2">
        <w:rPr>
          <w:sz w:val="28"/>
          <w:szCs w:val="28"/>
        </w:rPr>
        <w:t>МУП НВК</w:t>
      </w:r>
      <w:r w:rsidRPr="00013CC2">
        <w:rPr>
          <w:sz w:val="28"/>
          <w:szCs w:val="28"/>
        </w:rPr>
        <w:t>.</w:t>
      </w:r>
    </w:p>
    <w:p w:rsidR="003F554C" w:rsidRPr="00013CC2" w:rsidRDefault="00013CC2" w:rsidP="00013CC2">
      <w:pPr>
        <w:spacing w:before="100" w:beforeAutospacing="1" w:after="100" w:afterAutospacing="1" w:line="240" w:lineRule="auto"/>
        <w:ind w:left="720"/>
        <w:rPr>
          <w:rFonts w:ascii="Times New Roman" w:hAnsi="Times New Roman" w:cs="Times New Roman"/>
          <w:sz w:val="28"/>
          <w:szCs w:val="28"/>
        </w:rPr>
      </w:pPr>
      <w:r>
        <w:rPr>
          <w:rStyle w:val="a8"/>
          <w:rFonts w:ascii="Times New Roman" w:hAnsi="Times New Roman" w:cs="Times New Roman"/>
          <w:sz w:val="28"/>
          <w:szCs w:val="28"/>
          <w:lang w:val="en-US"/>
        </w:rPr>
        <w:t>IV</w:t>
      </w:r>
      <w:r w:rsidRPr="00013CC2">
        <w:rPr>
          <w:rStyle w:val="a8"/>
          <w:rFonts w:ascii="Times New Roman" w:hAnsi="Times New Roman" w:cs="Times New Roman"/>
          <w:sz w:val="28"/>
          <w:szCs w:val="28"/>
        </w:rPr>
        <w:t xml:space="preserve">. </w:t>
      </w:r>
      <w:r w:rsidR="003F554C" w:rsidRPr="00013CC2">
        <w:rPr>
          <w:rStyle w:val="a8"/>
          <w:rFonts w:ascii="Times New Roman" w:hAnsi="Times New Roman" w:cs="Times New Roman"/>
          <w:sz w:val="28"/>
          <w:szCs w:val="28"/>
        </w:rPr>
        <w:t xml:space="preserve">Порядок подключения объекта капитального строительства к сетям инженерно-технического обеспечения водоснабжения, водоотведения </w:t>
      </w:r>
    </w:p>
    <w:p w:rsidR="003F554C" w:rsidRPr="00013CC2" w:rsidRDefault="003F554C" w:rsidP="003F554C">
      <w:pPr>
        <w:pStyle w:val="a7"/>
        <w:rPr>
          <w:sz w:val="28"/>
          <w:szCs w:val="28"/>
        </w:rPr>
      </w:pPr>
      <w:r w:rsidRPr="00013CC2">
        <w:rPr>
          <w:rStyle w:val="a8"/>
          <w:sz w:val="28"/>
          <w:szCs w:val="28"/>
        </w:rPr>
        <w:t> </w:t>
      </w:r>
      <w:r w:rsidRPr="00013CC2">
        <w:rPr>
          <w:sz w:val="28"/>
          <w:szCs w:val="28"/>
        </w:rPr>
        <w:t xml:space="preserve">4.1. Подключение Объекта к Сетям производится на основании заключенного договора о подключении и </w:t>
      </w:r>
      <w:proofErr w:type="gramStart"/>
      <w:r w:rsidRPr="00013CC2">
        <w:rPr>
          <w:sz w:val="28"/>
          <w:szCs w:val="28"/>
        </w:rPr>
        <w:t>выданных</w:t>
      </w:r>
      <w:proofErr w:type="gramEnd"/>
      <w:r w:rsidRPr="00013CC2">
        <w:rPr>
          <w:sz w:val="28"/>
          <w:szCs w:val="28"/>
        </w:rPr>
        <w:t xml:space="preserve"> УП.</w:t>
      </w:r>
    </w:p>
    <w:p w:rsidR="003F554C" w:rsidRPr="00013CC2" w:rsidRDefault="003F554C" w:rsidP="003F554C">
      <w:pPr>
        <w:pStyle w:val="a7"/>
        <w:rPr>
          <w:sz w:val="28"/>
          <w:szCs w:val="28"/>
        </w:rPr>
      </w:pPr>
      <w:r w:rsidRPr="00013CC2">
        <w:rPr>
          <w:sz w:val="28"/>
          <w:szCs w:val="28"/>
        </w:rPr>
        <w:t xml:space="preserve">4.2. </w:t>
      </w:r>
      <w:proofErr w:type="gramStart"/>
      <w:r w:rsidRPr="00013CC2">
        <w:rPr>
          <w:sz w:val="28"/>
          <w:szCs w:val="28"/>
        </w:rPr>
        <w:t>В соответствии с выданными УП и Положением о составе разделов проектной документации и требованиях к их содержанию, утверждённом Постановлением Правительства РФ № 87 от 16.02.2008г, Заказчик в срок не позднее 2-8-ми месяцев (в зависимости от даты подключения) с момента заключения договора представляет Исполнителю раздел утвержденной в установленном порядке проектной документации (1 экз.), в котором содержатся сведения об инженерном оборудовании, о</w:t>
      </w:r>
      <w:proofErr w:type="gramEnd"/>
      <w:r w:rsidRPr="00013CC2">
        <w:rPr>
          <w:sz w:val="28"/>
          <w:szCs w:val="28"/>
        </w:rPr>
        <w:t xml:space="preserve"> </w:t>
      </w:r>
      <w:proofErr w:type="gramStart"/>
      <w:r w:rsidRPr="00013CC2">
        <w:rPr>
          <w:sz w:val="28"/>
          <w:szCs w:val="28"/>
        </w:rPr>
        <w:t>сетях инженерно-технического обеспечения,  перечень инженерно-технических мероприятий и содержание технологических решений, иную разрешительную документацию, необходимую Исполнителю для выполнения работ (включая разрешение на строительство Объекта).</w:t>
      </w:r>
      <w:proofErr w:type="gramEnd"/>
    </w:p>
    <w:p w:rsidR="003F554C" w:rsidRPr="00013CC2" w:rsidRDefault="003F554C" w:rsidP="003F554C">
      <w:pPr>
        <w:pStyle w:val="a7"/>
        <w:rPr>
          <w:sz w:val="28"/>
          <w:szCs w:val="28"/>
        </w:rPr>
      </w:pPr>
      <w:r w:rsidRPr="00013CC2">
        <w:rPr>
          <w:sz w:val="28"/>
          <w:szCs w:val="28"/>
        </w:rPr>
        <w:t xml:space="preserve">4.3. После выполнения Заказчиком принятых на себя обязательств по договору о подключении </w:t>
      </w:r>
      <w:r w:rsidR="002F6471" w:rsidRPr="00013CC2">
        <w:rPr>
          <w:sz w:val="28"/>
          <w:szCs w:val="28"/>
        </w:rPr>
        <w:t>МУП НВК</w:t>
      </w:r>
      <w:r w:rsidRPr="00013CC2">
        <w:rPr>
          <w:sz w:val="28"/>
          <w:szCs w:val="28"/>
        </w:rPr>
        <w:t xml:space="preserve"> осуществляет действия по выполнению мероприятий необходимых для подготовки коммунальной инфраструктуры к подключению Объекта Заказчика к Сетям не позднее даты подключения Объекта, установленной договором о подключении. Заказчик вправе получить по письменному запросу информацию </w:t>
      </w:r>
      <w:r w:rsidR="002F6471" w:rsidRPr="00013CC2">
        <w:rPr>
          <w:sz w:val="28"/>
          <w:szCs w:val="28"/>
        </w:rPr>
        <w:t>МУП НВК</w:t>
      </w:r>
      <w:r w:rsidRPr="00013CC2">
        <w:rPr>
          <w:sz w:val="28"/>
          <w:szCs w:val="28"/>
        </w:rPr>
        <w:t xml:space="preserve">  о ходе выполнения предусмотренных договором о подключении мероприятий по созданию (реконструкции) систем коммунальной инфраструктуры.</w:t>
      </w:r>
    </w:p>
    <w:p w:rsidR="003F554C" w:rsidRPr="00013CC2" w:rsidRDefault="003F554C" w:rsidP="003F554C">
      <w:pPr>
        <w:pStyle w:val="a7"/>
        <w:rPr>
          <w:sz w:val="28"/>
          <w:szCs w:val="28"/>
        </w:rPr>
      </w:pPr>
      <w:r w:rsidRPr="00013CC2">
        <w:rPr>
          <w:sz w:val="28"/>
          <w:szCs w:val="28"/>
        </w:rPr>
        <w:t xml:space="preserve">4.4. После выполнения Заказчиком УП, включая обязательства, установленные договором о подключении, Заказчик в письменном виде уведомляет </w:t>
      </w:r>
      <w:r w:rsidR="002F6471" w:rsidRPr="00013CC2">
        <w:rPr>
          <w:sz w:val="28"/>
          <w:szCs w:val="28"/>
        </w:rPr>
        <w:t xml:space="preserve">МУП НВК </w:t>
      </w:r>
      <w:r w:rsidRPr="00013CC2">
        <w:rPr>
          <w:sz w:val="28"/>
          <w:szCs w:val="28"/>
        </w:rPr>
        <w:t>о готовности устройств и сооружений для присоединения Объекта к Сетям и передаёт исполнительную документацию на вновь построенные сети и сооружения.</w:t>
      </w:r>
    </w:p>
    <w:p w:rsidR="003F554C" w:rsidRPr="00013CC2" w:rsidRDefault="003F554C" w:rsidP="003F554C">
      <w:pPr>
        <w:pStyle w:val="a7"/>
        <w:rPr>
          <w:sz w:val="28"/>
          <w:szCs w:val="28"/>
        </w:rPr>
      </w:pPr>
      <w:r w:rsidRPr="00013CC2">
        <w:rPr>
          <w:sz w:val="28"/>
          <w:szCs w:val="28"/>
        </w:rPr>
        <w:t xml:space="preserve">4.5. </w:t>
      </w:r>
      <w:r w:rsidR="002F6471" w:rsidRPr="00013CC2">
        <w:rPr>
          <w:sz w:val="28"/>
          <w:szCs w:val="28"/>
        </w:rPr>
        <w:t>МУП НВК</w:t>
      </w:r>
      <w:r w:rsidRPr="00013CC2">
        <w:rPr>
          <w:sz w:val="28"/>
          <w:szCs w:val="28"/>
        </w:rPr>
        <w:t xml:space="preserve">  на основании письменного уведомления Заказчика выдает разрешение на осуществление Заказчиком присоединения Объекта к Сетям (врезке).</w:t>
      </w:r>
    </w:p>
    <w:p w:rsidR="003F554C" w:rsidRPr="00013CC2" w:rsidRDefault="003F554C" w:rsidP="003F554C">
      <w:pPr>
        <w:pStyle w:val="a7"/>
        <w:rPr>
          <w:sz w:val="28"/>
          <w:szCs w:val="28"/>
        </w:rPr>
      </w:pPr>
      <w:r w:rsidRPr="00013CC2">
        <w:rPr>
          <w:sz w:val="28"/>
          <w:szCs w:val="28"/>
        </w:rPr>
        <w:t>4.6. В случае</w:t>
      </w:r>
      <w:proofErr w:type="gramStart"/>
      <w:r w:rsidRPr="00013CC2">
        <w:rPr>
          <w:sz w:val="28"/>
          <w:szCs w:val="28"/>
        </w:rPr>
        <w:t>,</w:t>
      </w:r>
      <w:proofErr w:type="gramEnd"/>
      <w:r w:rsidRPr="00013CC2">
        <w:rPr>
          <w:sz w:val="28"/>
          <w:szCs w:val="28"/>
        </w:rPr>
        <w:t xml:space="preserve"> если при проверке выполнения УП </w:t>
      </w:r>
      <w:r w:rsidR="002F6471" w:rsidRPr="00013CC2">
        <w:rPr>
          <w:sz w:val="28"/>
          <w:szCs w:val="28"/>
        </w:rPr>
        <w:t>МУП НВК</w:t>
      </w:r>
      <w:r w:rsidRPr="00013CC2">
        <w:rPr>
          <w:sz w:val="28"/>
          <w:szCs w:val="28"/>
        </w:rPr>
        <w:t xml:space="preserve">  выявит, что УП выполнены не в полном объеме и (или) с нарушениями, стороны составляют акт, в котором отражают выявленные нарушения, сроки для их устранения. После устранения выявленных нарушений Заказчик повторно обращается в </w:t>
      </w:r>
      <w:r w:rsidR="002F6471" w:rsidRPr="00013CC2">
        <w:rPr>
          <w:sz w:val="28"/>
          <w:szCs w:val="28"/>
        </w:rPr>
        <w:t>МУП НВК</w:t>
      </w:r>
      <w:r w:rsidRPr="00013CC2">
        <w:rPr>
          <w:sz w:val="28"/>
          <w:szCs w:val="28"/>
        </w:rPr>
        <w:t xml:space="preserve">  за выдачей разрешения на осуществление присоединения Объекта к Сетям (врезке).</w:t>
      </w:r>
    </w:p>
    <w:p w:rsidR="003F554C" w:rsidRPr="00013CC2" w:rsidRDefault="003F554C" w:rsidP="003F554C">
      <w:pPr>
        <w:pStyle w:val="a7"/>
        <w:rPr>
          <w:sz w:val="28"/>
          <w:szCs w:val="28"/>
        </w:rPr>
      </w:pPr>
      <w:r w:rsidRPr="00013CC2">
        <w:rPr>
          <w:sz w:val="28"/>
          <w:szCs w:val="28"/>
        </w:rPr>
        <w:t>Врезка осуществляется в точках подключения, установленных    договором о подключении.</w:t>
      </w:r>
    </w:p>
    <w:p w:rsidR="003F554C" w:rsidRPr="00013CC2" w:rsidRDefault="003F554C" w:rsidP="003F554C">
      <w:pPr>
        <w:pStyle w:val="a7"/>
        <w:rPr>
          <w:sz w:val="28"/>
          <w:szCs w:val="28"/>
        </w:rPr>
      </w:pPr>
      <w:r w:rsidRPr="00013CC2">
        <w:rPr>
          <w:sz w:val="28"/>
          <w:szCs w:val="28"/>
        </w:rPr>
        <w:t>Технологическое присоединение Объекта к Сетям включает следующие этапы:</w:t>
      </w:r>
    </w:p>
    <w:p w:rsidR="003F554C" w:rsidRPr="00013CC2" w:rsidRDefault="003F554C" w:rsidP="003F554C">
      <w:pPr>
        <w:pStyle w:val="a7"/>
        <w:rPr>
          <w:sz w:val="28"/>
          <w:szCs w:val="28"/>
        </w:rPr>
      </w:pPr>
      <w:r w:rsidRPr="00013CC2">
        <w:rPr>
          <w:sz w:val="28"/>
          <w:szCs w:val="28"/>
        </w:rPr>
        <w:t>— выполнение работ по присоединению (врезке);</w:t>
      </w:r>
    </w:p>
    <w:p w:rsidR="003F554C" w:rsidRPr="00013CC2" w:rsidRDefault="003F554C" w:rsidP="003F554C">
      <w:pPr>
        <w:pStyle w:val="a7"/>
        <w:rPr>
          <w:sz w:val="28"/>
          <w:szCs w:val="28"/>
        </w:rPr>
      </w:pPr>
      <w:r w:rsidRPr="00013CC2">
        <w:rPr>
          <w:sz w:val="28"/>
          <w:szCs w:val="28"/>
        </w:rPr>
        <w:lastRenderedPageBreak/>
        <w:t>— приемку  в  эксплуатацию  узлов  учета  с  составлением  соответствующего двухстороннего акта;</w:t>
      </w:r>
    </w:p>
    <w:p w:rsidR="003F554C" w:rsidRPr="00013CC2" w:rsidRDefault="003F554C" w:rsidP="003F554C">
      <w:pPr>
        <w:pStyle w:val="a7"/>
        <w:rPr>
          <w:sz w:val="28"/>
          <w:szCs w:val="28"/>
        </w:rPr>
      </w:pPr>
      <w:r w:rsidRPr="00013CC2">
        <w:rPr>
          <w:sz w:val="28"/>
          <w:szCs w:val="28"/>
        </w:rPr>
        <w:t>— гидравлическое испытание сетей, устройств и сооружений, созданных Заказчиком с составлением соответствующего двухстороннего акта;</w:t>
      </w:r>
    </w:p>
    <w:p w:rsidR="003F554C" w:rsidRPr="00013CC2" w:rsidRDefault="003F554C" w:rsidP="003F554C">
      <w:pPr>
        <w:pStyle w:val="a7"/>
        <w:rPr>
          <w:sz w:val="28"/>
          <w:szCs w:val="28"/>
        </w:rPr>
      </w:pPr>
      <w:r w:rsidRPr="00013CC2">
        <w:rPr>
          <w:sz w:val="28"/>
          <w:szCs w:val="28"/>
        </w:rPr>
        <w:t>— промывку, дезинфекцию, созданных Заказчиком водопроводных устройств и сооружений,     подключаемых к муниципальной системе водоснабжения, за счет средств Заказчика до получения результатов анализов качества воды, отвечающих санитарно-гигиеническим требованиям.</w:t>
      </w:r>
    </w:p>
    <w:p w:rsidR="003F554C" w:rsidRPr="00013CC2" w:rsidRDefault="003F554C" w:rsidP="003F554C">
      <w:pPr>
        <w:pStyle w:val="a7"/>
        <w:rPr>
          <w:sz w:val="28"/>
          <w:szCs w:val="28"/>
        </w:rPr>
      </w:pPr>
      <w:r w:rsidRPr="00013CC2">
        <w:rPr>
          <w:sz w:val="28"/>
          <w:szCs w:val="28"/>
        </w:rPr>
        <w:t xml:space="preserve">Промывка сетей Заказчика осуществляется на основании отдельного договора с предоставлением заявки от Заказчика и расчёта необходимого объёма потребляемого  ресурса. Расчёт за предоставленную услугу по договору производится на основании показателей средств измерений.   Подача   питьевой   воды   осуществляется   только   при   наличии   разрешения федерального органа исполнительной власти, уполномоченного осуществлять государственный санитарно-эпидемиологический надзор. Работы по промывке и дезинфекции водопроводных устройств и сооружений могут выполняться </w:t>
      </w:r>
      <w:r w:rsidR="002F6471" w:rsidRPr="00013CC2">
        <w:rPr>
          <w:sz w:val="28"/>
          <w:szCs w:val="28"/>
        </w:rPr>
        <w:t>МУП НВК</w:t>
      </w:r>
      <w:r w:rsidRPr="00013CC2">
        <w:rPr>
          <w:sz w:val="28"/>
          <w:szCs w:val="28"/>
        </w:rPr>
        <w:t xml:space="preserve"> договору возмездного оказания услуг.</w:t>
      </w:r>
    </w:p>
    <w:p w:rsidR="003F554C" w:rsidRPr="00013CC2" w:rsidRDefault="00013CC2" w:rsidP="003F554C">
      <w:pPr>
        <w:pStyle w:val="a7"/>
        <w:rPr>
          <w:sz w:val="28"/>
          <w:szCs w:val="28"/>
        </w:rPr>
      </w:pPr>
      <w:r>
        <w:rPr>
          <w:sz w:val="28"/>
          <w:szCs w:val="28"/>
        </w:rPr>
        <w:t>4.</w:t>
      </w:r>
      <w:r w:rsidRPr="00013CC2">
        <w:rPr>
          <w:sz w:val="28"/>
          <w:szCs w:val="28"/>
        </w:rPr>
        <w:t>7</w:t>
      </w:r>
      <w:r w:rsidR="003F554C" w:rsidRPr="00013CC2">
        <w:rPr>
          <w:sz w:val="28"/>
          <w:szCs w:val="28"/>
        </w:rPr>
        <w:t xml:space="preserve">. После осуществления технологического присоединения (врезки), проведения мероприятий по приемке в эксплуатацию узлов учета, гидравлическому испытанию, промывке и дезинфекции Сетей, построенных Заказчиком, </w:t>
      </w:r>
      <w:r w:rsidR="002F6471" w:rsidRPr="00013CC2">
        <w:rPr>
          <w:sz w:val="28"/>
          <w:szCs w:val="28"/>
        </w:rPr>
        <w:t>МУП НВК</w:t>
      </w:r>
      <w:r w:rsidR="003F554C" w:rsidRPr="00013CC2">
        <w:rPr>
          <w:sz w:val="28"/>
          <w:szCs w:val="28"/>
        </w:rPr>
        <w:t xml:space="preserve">  и Заказчик подписывают акт о готовности внутриплощадочных и (или) внутридомовых сетей и оборудования. По письменному обращению Заказчика </w:t>
      </w:r>
      <w:r w:rsidR="002F6471" w:rsidRPr="00013CC2">
        <w:rPr>
          <w:sz w:val="28"/>
          <w:szCs w:val="28"/>
        </w:rPr>
        <w:t>МУП НВК</w:t>
      </w:r>
      <w:r w:rsidR="003F554C" w:rsidRPr="00013CC2">
        <w:rPr>
          <w:sz w:val="28"/>
          <w:szCs w:val="28"/>
        </w:rPr>
        <w:t xml:space="preserve">  в 5-ти </w:t>
      </w:r>
      <w:proofErr w:type="spellStart"/>
      <w:r w:rsidR="003F554C" w:rsidRPr="00013CC2">
        <w:rPr>
          <w:sz w:val="28"/>
          <w:szCs w:val="28"/>
        </w:rPr>
        <w:t>дневный</w:t>
      </w:r>
      <w:proofErr w:type="spellEnd"/>
      <w:r w:rsidR="003F554C" w:rsidRPr="00013CC2">
        <w:rPr>
          <w:sz w:val="28"/>
          <w:szCs w:val="28"/>
        </w:rPr>
        <w:t xml:space="preserve"> срок выдает Документ о соответствии построенного (реконструируемого) объекта выданным техническим условиям.</w:t>
      </w:r>
    </w:p>
    <w:p w:rsidR="003F554C" w:rsidRPr="00013CC2" w:rsidRDefault="003F554C" w:rsidP="003F554C">
      <w:pPr>
        <w:pStyle w:val="a7"/>
        <w:rPr>
          <w:sz w:val="28"/>
          <w:szCs w:val="28"/>
        </w:rPr>
      </w:pPr>
      <w:r w:rsidRPr="00013CC2">
        <w:rPr>
          <w:sz w:val="28"/>
          <w:szCs w:val="28"/>
        </w:rPr>
        <w:t>4.</w:t>
      </w:r>
      <w:r w:rsidR="00013CC2" w:rsidRPr="00013CC2">
        <w:rPr>
          <w:sz w:val="28"/>
          <w:szCs w:val="28"/>
        </w:rPr>
        <w:t>8</w:t>
      </w:r>
      <w:r w:rsidRPr="00013CC2">
        <w:rPr>
          <w:sz w:val="28"/>
          <w:szCs w:val="28"/>
        </w:rPr>
        <w:t>. До начала подачи ресурсов Заказчик обязан:</w:t>
      </w:r>
    </w:p>
    <w:p w:rsidR="003F554C" w:rsidRPr="00013CC2" w:rsidRDefault="003F554C" w:rsidP="003F554C">
      <w:pPr>
        <w:pStyle w:val="a7"/>
        <w:rPr>
          <w:sz w:val="28"/>
          <w:szCs w:val="28"/>
        </w:rPr>
      </w:pPr>
      <w:r w:rsidRPr="00013CC2">
        <w:rPr>
          <w:sz w:val="28"/>
          <w:szCs w:val="28"/>
        </w:rPr>
        <w:t>— получить    разрешение    Федерального    органа    исполнительной    власти,              уполномоченного осуществлять государственный санитарно-эпидемиологический    надзор;</w:t>
      </w:r>
    </w:p>
    <w:p w:rsidR="003F554C" w:rsidRPr="00013CC2" w:rsidRDefault="003F554C" w:rsidP="003F554C">
      <w:pPr>
        <w:pStyle w:val="a7"/>
        <w:rPr>
          <w:sz w:val="28"/>
          <w:szCs w:val="28"/>
        </w:rPr>
      </w:pPr>
      <w:r w:rsidRPr="00013CC2">
        <w:rPr>
          <w:sz w:val="28"/>
          <w:szCs w:val="28"/>
        </w:rPr>
        <w:t>— получить в установленном порядке разрешение на ввод в эксплуатацию Объекта;</w:t>
      </w:r>
    </w:p>
    <w:p w:rsidR="003F554C" w:rsidRPr="00013CC2" w:rsidRDefault="003F554C" w:rsidP="003F554C">
      <w:pPr>
        <w:pStyle w:val="a7"/>
        <w:rPr>
          <w:sz w:val="28"/>
          <w:szCs w:val="28"/>
        </w:rPr>
      </w:pPr>
      <w:r w:rsidRPr="00013CC2">
        <w:rPr>
          <w:sz w:val="28"/>
          <w:szCs w:val="28"/>
        </w:rPr>
        <w:t xml:space="preserve">— заключить    договор   холодного водоснабжения и (или) водоотведения с </w:t>
      </w:r>
      <w:r w:rsidR="002F6471" w:rsidRPr="00013CC2">
        <w:rPr>
          <w:sz w:val="28"/>
          <w:szCs w:val="28"/>
        </w:rPr>
        <w:t>МУП НВК</w:t>
      </w:r>
      <w:r w:rsidRPr="00013CC2">
        <w:rPr>
          <w:sz w:val="28"/>
          <w:szCs w:val="28"/>
        </w:rPr>
        <w:t>.</w:t>
      </w:r>
    </w:p>
    <w:p w:rsidR="003F554C" w:rsidRPr="00013CC2" w:rsidRDefault="003F554C" w:rsidP="003F554C">
      <w:pPr>
        <w:pStyle w:val="a7"/>
        <w:rPr>
          <w:sz w:val="28"/>
          <w:szCs w:val="28"/>
        </w:rPr>
      </w:pPr>
      <w:r w:rsidRPr="00013CC2">
        <w:rPr>
          <w:sz w:val="28"/>
          <w:szCs w:val="28"/>
        </w:rPr>
        <w:t>4.</w:t>
      </w:r>
      <w:r w:rsidR="00013CC2" w:rsidRPr="00013CC2">
        <w:rPr>
          <w:sz w:val="28"/>
          <w:szCs w:val="28"/>
        </w:rPr>
        <w:t>9</w:t>
      </w:r>
      <w:r w:rsidRPr="00013CC2">
        <w:rPr>
          <w:sz w:val="28"/>
          <w:szCs w:val="28"/>
        </w:rPr>
        <w:t>. Договор холодного водоснабжения и водоотведения заключается в порядке,</w:t>
      </w:r>
      <w:r w:rsidRPr="00013CC2">
        <w:rPr>
          <w:sz w:val="28"/>
          <w:szCs w:val="28"/>
        </w:rPr>
        <w:br/>
        <w:t>установленном Правилами холодного водоснабжения и водоотведения, утвержденными Постановлением Правительства РФ от 29.07.2013г № 644.</w:t>
      </w:r>
      <w:r w:rsidR="008F7780">
        <w:rPr>
          <w:sz w:val="28"/>
          <w:szCs w:val="28"/>
        </w:rPr>
        <w:t>в АО МУП НВК</w:t>
      </w:r>
    </w:p>
    <w:p w:rsidR="003F554C" w:rsidRPr="00013CC2" w:rsidRDefault="00013CC2" w:rsidP="00013CC2">
      <w:pPr>
        <w:spacing w:before="100" w:beforeAutospacing="1" w:after="100" w:afterAutospacing="1" w:line="240" w:lineRule="auto"/>
        <w:jc w:val="center"/>
        <w:rPr>
          <w:rFonts w:ascii="Times New Roman" w:hAnsi="Times New Roman" w:cs="Times New Roman"/>
          <w:sz w:val="28"/>
          <w:szCs w:val="28"/>
        </w:rPr>
      </w:pPr>
      <w:r>
        <w:rPr>
          <w:rStyle w:val="a8"/>
          <w:rFonts w:ascii="Times New Roman" w:hAnsi="Times New Roman" w:cs="Times New Roman"/>
          <w:sz w:val="28"/>
          <w:szCs w:val="28"/>
          <w:lang w:val="en-US"/>
        </w:rPr>
        <w:t>V</w:t>
      </w:r>
      <w:r w:rsidRPr="008F7780">
        <w:rPr>
          <w:rStyle w:val="a8"/>
          <w:rFonts w:ascii="Times New Roman" w:hAnsi="Times New Roman" w:cs="Times New Roman"/>
          <w:sz w:val="28"/>
          <w:szCs w:val="28"/>
        </w:rPr>
        <w:t>.</w:t>
      </w:r>
      <w:r w:rsidR="003F554C" w:rsidRPr="00013CC2">
        <w:rPr>
          <w:rStyle w:val="a8"/>
          <w:rFonts w:ascii="Times New Roman" w:hAnsi="Times New Roman" w:cs="Times New Roman"/>
          <w:sz w:val="28"/>
          <w:szCs w:val="28"/>
        </w:rPr>
        <w:t>Заключительные положения</w:t>
      </w:r>
    </w:p>
    <w:p w:rsidR="003F554C" w:rsidRPr="00013CC2" w:rsidRDefault="003F554C" w:rsidP="003F554C">
      <w:pPr>
        <w:pStyle w:val="a7"/>
        <w:rPr>
          <w:sz w:val="28"/>
          <w:szCs w:val="28"/>
        </w:rPr>
      </w:pPr>
      <w:r w:rsidRPr="00013CC2">
        <w:rPr>
          <w:rStyle w:val="a8"/>
          <w:sz w:val="28"/>
          <w:szCs w:val="28"/>
        </w:rPr>
        <w:t> </w:t>
      </w:r>
      <w:r w:rsidRPr="00013CC2">
        <w:rPr>
          <w:sz w:val="28"/>
          <w:szCs w:val="28"/>
        </w:rPr>
        <w:t>5.1. Запрещается любое самовольное присоединение к действующим системам водоснабжения или канализации (включая присоединение к водоразборным колонкам, пожарным гидрантам и домовым вводам и выпускам), а также самовольное пользование этими системами</w:t>
      </w:r>
    </w:p>
    <w:p w:rsidR="003F554C" w:rsidRPr="00013CC2" w:rsidRDefault="003F554C" w:rsidP="003F554C">
      <w:pPr>
        <w:pStyle w:val="a7"/>
        <w:rPr>
          <w:sz w:val="28"/>
          <w:szCs w:val="28"/>
        </w:rPr>
      </w:pPr>
      <w:r w:rsidRPr="00013CC2">
        <w:rPr>
          <w:sz w:val="28"/>
          <w:szCs w:val="28"/>
        </w:rPr>
        <w:lastRenderedPageBreak/>
        <w:t>5.2. Лицо, осуществляющее самовольное технологическое подключение объекта капитального строительства к сетям инженерно-технического обеспечения — при несоблюдении настоящего регламента, несет ответственность в соответствии с законодательством Российской Федерации.</w:t>
      </w:r>
    </w:p>
    <w:p w:rsidR="003F554C" w:rsidRPr="00013CC2" w:rsidRDefault="003F554C" w:rsidP="003F554C">
      <w:pPr>
        <w:pStyle w:val="a7"/>
        <w:rPr>
          <w:sz w:val="28"/>
          <w:szCs w:val="28"/>
        </w:rPr>
      </w:pPr>
      <w:r w:rsidRPr="00013CC2">
        <w:rPr>
          <w:sz w:val="28"/>
          <w:szCs w:val="28"/>
        </w:rPr>
        <w:t>5.3. Владелец самовольно возведенных устройств и сооружений для присоединения к системам водоснабжения и канализации подлежит отключению без уведомления. Затраты, связанные с отключением и возможной ликвидацией этих устройств, оплачиваются их владельцем.</w:t>
      </w:r>
    </w:p>
    <w:p w:rsidR="003F554C" w:rsidRPr="00013CC2" w:rsidRDefault="003F554C" w:rsidP="003F554C">
      <w:pPr>
        <w:pStyle w:val="a7"/>
        <w:rPr>
          <w:sz w:val="28"/>
          <w:szCs w:val="28"/>
        </w:rPr>
      </w:pPr>
      <w:r w:rsidRPr="00013CC2">
        <w:rPr>
          <w:rStyle w:val="aa"/>
          <w:sz w:val="28"/>
          <w:szCs w:val="28"/>
        </w:rPr>
        <w:t> </w:t>
      </w:r>
    </w:p>
    <w:p w:rsidR="00AB531D" w:rsidRPr="00013CC2" w:rsidRDefault="00AB531D" w:rsidP="00AB531D">
      <w:pPr>
        <w:spacing w:after="0" w:line="240" w:lineRule="auto"/>
        <w:jc w:val="both"/>
        <w:rPr>
          <w:rFonts w:ascii="Times New Roman" w:hAnsi="Times New Roman" w:cs="Times New Roman"/>
          <w:sz w:val="28"/>
          <w:szCs w:val="28"/>
        </w:rPr>
      </w:pPr>
      <w:r w:rsidRPr="00013CC2">
        <w:rPr>
          <w:rFonts w:ascii="Times New Roman" w:hAnsi="Times New Roman" w:cs="Times New Roman"/>
          <w:b/>
          <w:sz w:val="28"/>
          <w:szCs w:val="28"/>
        </w:rPr>
        <w:t>VIII -</w:t>
      </w:r>
      <w:r w:rsidRPr="00013CC2">
        <w:rPr>
          <w:rFonts w:ascii="Times New Roman" w:hAnsi="Times New Roman" w:cs="Times New Roman"/>
          <w:b/>
          <w:sz w:val="28"/>
          <w:szCs w:val="28"/>
        </w:rPr>
        <w:tab/>
        <w:t>Целевая модель «Подключение (технологическое присоединение) к централизованным системам водоснабжения и водоотведения».</w:t>
      </w:r>
    </w:p>
    <w:p w:rsidR="00AB531D" w:rsidRPr="00013CC2" w:rsidRDefault="00AB531D" w:rsidP="00AB531D">
      <w:pPr>
        <w:spacing w:after="0" w:line="240" w:lineRule="auto"/>
        <w:jc w:val="both"/>
        <w:rPr>
          <w:rFonts w:ascii="Times New Roman" w:hAnsi="Times New Roman" w:cs="Times New Roman"/>
          <w:sz w:val="28"/>
          <w:szCs w:val="28"/>
        </w:rPr>
      </w:pPr>
    </w:p>
    <w:p w:rsidR="00AB531D" w:rsidRPr="00013CC2" w:rsidRDefault="00AB531D" w:rsidP="00AB531D">
      <w:pPr>
        <w:spacing w:after="0" w:line="240" w:lineRule="auto"/>
        <w:jc w:val="both"/>
        <w:rPr>
          <w:rFonts w:ascii="Times New Roman" w:hAnsi="Times New Roman" w:cs="Times New Roman"/>
          <w:sz w:val="28"/>
          <w:szCs w:val="28"/>
        </w:rPr>
      </w:pPr>
      <w:r w:rsidRPr="00013CC2">
        <w:rPr>
          <w:rFonts w:ascii="Times New Roman" w:hAnsi="Times New Roman" w:cs="Times New Roman"/>
          <w:sz w:val="28"/>
          <w:szCs w:val="28"/>
        </w:rPr>
        <w:tab/>
        <w:t>Руководствуясь распоряжением Правительства Российской Федерации от 31 декабря 2018 г. №3042-р, утвердить на предприятии Целевую модель «Подключение (технологическое присоединение) к централизованным системам водоснабжения и водоотведения» применить на базе «модельного объекта» в сфере водоснабжения и водоотведения с нагрузкой не более 10 м3/час при наличии технической возможности подключения.</w:t>
      </w:r>
    </w:p>
    <w:p w:rsidR="00AB531D" w:rsidRPr="00013CC2" w:rsidRDefault="00AB531D" w:rsidP="00AB531D">
      <w:pPr>
        <w:spacing w:after="0" w:line="240" w:lineRule="auto"/>
        <w:jc w:val="both"/>
        <w:rPr>
          <w:rFonts w:ascii="Times New Roman" w:hAnsi="Times New Roman" w:cs="Times New Roman"/>
          <w:sz w:val="28"/>
          <w:szCs w:val="28"/>
        </w:rPr>
      </w:pPr>
    </w:p>
    <w:tbl>
      <w:tblPr>
        <w:tblStyle w:val="a6"/>
        <w:tblW w:w="0" w:type="auto"/>
        <w:tblLook w:val="04A0"/>
      </w:tblPr>
      <w:tblGrid>
        <w:gridCol w:w="594"/>
        <w:gridCol w:w="2976"/>
        <w:gridCol w:w="3252"/>
        <w:gridCol w:w="1239"/>
        <w:gridCol w:w="1239"/>
        <w:gridCol w:w="1239"/>
      </w:tblGrid>
      <w:tr w:rsidR="00AB531D" w:rsidRPr="00013CC2" w:rsidTr="00AB531D">
        <w:tc>
          <w:tcPr>
            <w:tcW w:w="540" w:type="dxa"/>
            <w:vMerge w:val="restart"/>
            <w:vAlign w:val="center"/>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w:t>
            </w:r>
          </w:p>
          <w:p w:rsidR="00AB531D" w:rsidRPr="00013CC2" w:rsidRDefault="00AB531D" w:rsidP="00AB531D">
            <w:pPr>
              <w:jc w:val="center"/>
              <w:rPr>
                <w:rFonts w:ascii="Times New Roman" w:hAnsi="Times New Roman" w:cs="Times New Roman"/>
                <w:sz w:val="28"/>
                <w:szCs w:val="28"/>
              </w:rPr>
            </w:pPr>
            <w:proofErr w:type="spellStart"/>
            <w:proofErr w:type="gramStart"/>
            <w:r w:rsidRPr="00013CC2">
              <w:rPr>
                <w:rFonts w:ascii="Times New Roman" w:hAnsi="Times New Roman" w:cs="Times New Roman"/>
                <w:sz w:val="28"/>
                <w:szCs w:val="28"/>
              </w:rPr>
              <w:t>п</w:t>
            </w:r>
            <w:proofErr w:type="spellEnd"/>
            <w:proofErr w:type="gramEnd"/>
            <w:r w:rsidRPr="00013CC2">
              <w:rPr>
                <w:rFonts w:ascii="Times New Roman" w:hAnsi="Times New Roman" w:cs="Times New Roman"/>
                <w:sz w:val="28"/>
                <w:szCs w:val="28"/>
              </w:rPr>
              <w:t>/</w:t>
            </w:r>
            <w:proofErr w:type="spellStart"/>
            <w:r w:rsidRPr="00013CC2">
              <w:rPr>
                <w:rFonts w:ascii="Times New Roman" w:hAnsi="Times New Roman" w:cs="Times New Roman"/>
                <w:sz w:val="28"/>
                <w:szCs w:val="28"/>
              </w:rPr>
              <w:t>п</w:t>
            </w:r>
            <w:proofErr w:type="spellEnd"/>
          </w:p>
        </w:tc>
        <w:tc>
          <w:tcPr>
            <w:tcW w:w="2976" w:type="dxa"/>
            <w:vMerge w:val="restart"/>
            <w:vAlign w:val="center"/>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Фактор (этап) реализации</w:t>
            </w:r>
          </w:p>
        </w:tc>
        <w:tc>
          <w:tcPr>
            <w:tcW w:w="3252" w:type="dxa"/>
            <w:vMerge w:val="restart"/>
            <w:vAlign w:val="center"/>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Показатели</w:t>
            </w:r>
          </w:p>
        </w:tc>
        <w:tc>
          <w:tcPr>
            <w:tcW w:w="3717" w:type="dxa"/>
            <w:gridSpan w:val="3"/>
            <w:vAlign w:val="center"/>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Целевое значение</w:t>
            </w:r>
          </w:p>
        </w:tc>
      </w:tr>
      <w:tr w:rsidR="00AB531D" w:rsidRPr="00013CC2" w:rsidTr="00AB531D">
        <w:tc>
          <w:tcPr>
            <w:tcW w:w="540" w:type="dxa"/>
            <w:vMerge/>
          </w:tcPr>
          <w:p w:rsidR="00AB531D" w:rsidRPr="00013CC2" w:rsidRDefault="00AB531D" w:rsidP="00AB531D">
            <w:pPr>
              <w:jc w:val="both"/>
              <w:rPr>
                <w:rFonts w:ascii="Times New Roman" w:hAnsi="Times New Roman" w:cs="Times New Roman"/>
                <w:sz w:val="28"/>
                <w:szCs w:val="28"/>
              </w:rPr>
            </w:pPr>
          </w:p>
        </w:tc>
        <w:tc>
          <w:tcPr>
            <w:tcW w:w="2976" w:type="dxa"/>
            <w:vMerge/>
          </w:tcPr>
          <w:p w:rsidR="00AB531D" w:rsidRPr="00013CC2" w:rsidRDefault="00AB531D" w:rsidP="00AB531D">
            <w:pPr>
              <w:jc w:val="both"/>
              <w:rPr>
                <w:rFonts w:ascii="Times New Roman" w:hAnsi="Times New Roman" w:cs="Times New Roman"/>
                <w:sz w:val="28"/>
                <w:szCs w:val="28"/>
              </w:rPr>
            </w:pPr>
          </w:p>
        </w:tc>
        <w:tc>
          <w:tcPr>
            <w:tcW w:w="3252" w:type="dxa"/>
            <w:vMerge/>
          </w:tcPr>
          <w:p w:rsidR="00AB531D" w:rsidRPr="00013CC2" w:rsidRDefault="00AB531D" w:rsidP="00AB531D">
            <w:pPr>
              <w:jc w:val="both"/>
              <w:rPr>
                <w:rFonts w:ascii="Times New Roman" w:hAnsi="Times New Roman" w:cs="Times New Roman"/>
                <w:sz w:val="28"/>
                <w:szCs w:val="28"/>
              </w:rPr>
            </w:pPr>
          </w:p>
        </w:tc>
        <w:tc>
          <w:tcPr>
            <w:tcW w:w="1239" w:type="dxa"/>
            <w:vAlign w:val="center"/>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31 декабря</w:t>
            </w:r>
          </w:p>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2019 г.</w:t>
            </w:r>
          </w:p>
        </w:tc>
        <w:tc>
          <w:tcPr>
            <w:tcW w:w="1239" w:type="dxa"/>
            <w:vAlign w:val="center"/>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31 декабря</w:t>
            </w:r>
          </w:p>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2020 г.</w:t>
            </w:r>
          </w:p>
        </w:tc>
        <w:tc>
          <w:tcPr>
            <w:tcW w:w="1239" w:type="dxa"/>
            <w:vAlign w:val="center"/>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31 декабря</w:t>
            </w:r>
          </w:p>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2021 г.</w:t>
            </w:r>
          </w:p>
        </w:tc>
      </w:tr>
      <w:tr w:rsidR="00AB531D" w:rsidRPr="00013CC2" w:rsidTr="00AB531D">
        <w:tc>
          <w:tcPr>
            <w:tcW w:w="540" w:type="dxa"/>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1</w:t>
            </w:r>
          </w:p>
        </w:tc>
        <w:tc>
          <w:tcPr>
            <w:tcW w:w="2976" w:type="dxa"/>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2</w:t>
            </w:r>
          </w:p>
        </w:tc>
        <w:tc>
          <w:tcPr>
            <w:tcW w:w="3252" w:type="dxa"/>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3</w:t>
            </w:r>
          </w:p>
        </w:tc>
        <w:tc>
          <w:tcPr>
            <w:tcW w:w="1239" w:type="dxa"/>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4</w:t>
            </w:r>
          </w:p>
        </w:tc>
        <w:tc>
          <w:tcPr>
            <w:tcW w:w="1239" w:type="dxa"/>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5</w:t>
            </w:r>
          </w:p>
        </w:tc>
        <w:tc>
          <w:tcPr>
            <w:tcW w:w="1239" w:type="dxa"/>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6</w:t>
            </w:r>
          </w:p>
        </w:tc>
      </w:tr>
      <w:tr w:rsidR="00AB531D" w:rsidRPr="00013CC2" w:rsidTr="00AB531D">
        <w:tc>
          <w:tcPr>
            <w:tcW w:w="10485" w:type="dxa"/>
            <w:gridSpan w:val="6"/>
          </w:tcPr>
          <w:p w:rsidR="00AB531D" w:rsidRPr="00013CC2" w:rsidRDefault="00AB531D" w:rsidP="00AB531D">
            <w:pPr>
              <w:pStyle w:val="a5"/>
              <w:numPr>
                <w:ilvl w:val="0"/>
                <w:numId w:val="14"/>
              </w:numPr>
              <w:jc w:val="both"/>
              <w:rPr>
                <w:rFonts w:ascii="Times New Roman" w:hAnsi="Times New Roman" w:cs="Times New Roman"/>
                <w:sz w:val="28"/>
                <w:szCs w:val="28"/>
              </w:rPr>
            </w:pPr>
            <w:r w:rsidRPr="00013CC2">
              <w:rPr>
                <w:rFonts w:ascii="Times New Roman" w:hAnsi="Times New Roman" w:cs="Times New Roman"/>
                <w:sz w:val="28"/>
                <w:szCs w:val="28"/>
              </w:rPr>
              <w:t xml:space="preserve">Подготовка к заключению договора о подключении (технологическом присоединении) к централизованным системам водоснабжения и (или) водоотведения </w:t>
            </w:r>
          </w:p>
        </w:tc>
      </w:tr>
      <w:tr w:rsidR="00AB531D" w:rsidRPr="00013CC2" w:rsidTr="00AB531D">
        <w:tc>
          <w:tcPr>
            <w:tcW w:w="540" w:type="dxa"/>
          </w:tcPr>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t>1.1</w:t>
            </w:r>
          </w:p>
        </w:tc>
        <w:tc>
          <w:tcPr>
            <w:tcW w:w="2976" w:type="dxa"/>
          </w:tcPr>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t>Информационное обеспечение процесса подключения (технологического присоединения) на этапе до заключения договора о подключении (технологическом присоединении) к централизованной системе холодного водоснабжения и (или) водоотведения.</w:t>
            </w:r>
          </w:p>
        </w:tc>
        <w:tc>
          <w:tcPr>
            <w:tcW w:w="3252" w:type="dxa"/>
          </w:tcPr>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t>- наличие в открытом доступе на сайте предприятия информации о доступной мощности на источнике водоснабжения;</w:t>
            </w:r>
          </w:p>
          <w:p w:rsidR="00AB531D" w:rsidRPr="00013CC2" w:rsidRDefault="00AB531D" w:rsidP="00AB531D">
            <w:pPr>
              <w:jc w:val="both"/>
              <w:rPr>
                <w:rFonts w:ascii="Times New Roman" w:hAnsi="Times New Roman" w:cs="Times New Roman"/>
                <w:sz w:val="28"/>
                <w:szCs w:val="28"/>
              </w:rPr>
            </w:pPr>
          </w:p>
          <w:p w:rsidR="00AB531D" w:rsidRPr="00013CC2" w:rsidRDefault="00AB531D" w:rsidP="00AB531D">
            <w:pPr>
              <w:rPr>
                <w:rFonts w:ascii="Times New Roman" w:hAnsi="Times New Roman" w:cs="Times New Roman"/>
                <w:sz w:val="28"/>
                <w:szCs w:val="28"/>
              </w:rPr>
            </w:pPr>
            <w:r w:rsidRPr="00013CC2">
              <w:rPr>
                <w:rFonts w:ascii="Times New Roman" w:hAnsi="Times New Roman" w:cs="Times New Roman"/>
                <w:sz w:val="28"/>
                <w:szCs w:val="28"/>
              </w:rPr>
              <w:t>- наличие на сайте предприятия  информации об исчерпывающем перечне документов, подлежащих представлению для подготовки договора о подключении, с примером его заполнения;</w:t>
            </w:r>
          </w:p>
          <w:p w:rsidR="00AB531D" w:rsidRPr="00013CC2" w:rsidRDefault="00AB531D" w:rsidP="00AB531D">
            <w:pPr>
              <w:rPr>
                <w:rFonts w:ascii="Times New Roman" w:hAnsi="Times New Roman" w:cs="Times New Roman"/>
                <w:sz w:val="28"/>
                <w:szCs w:val="28"/>
              </w:rPr>
            </w:pPr>
          </w:p>
          <w:p w:rsidR="00AB531D" w:rsidRPr="00013CC2" w:rsidRDefault="00AB531D" w:rsidP="00AB531D">
            <w:pPr>
              <w:rPr>
                <w:rFonts w:ascii="Times New Roman" w:hAnsi="Times New Roman" w:cs="Times New Roman"/>
                <w:sz w:val="28"/>
                <w:szCs w:val="28"/>
              </w:rPr>
            </w:pPr>
            <w:r w:rsidRPr="00013CC2">
              <w:rPr>
                <w:rFonts w:ascii="Times New Roman" w:hAnsi="Times New Roman" w:cs="Times New Roman"/>
                <w:sz w:val="28"/>
                <w:szCs w:val="28"/>
              </w:rPr>
              <w:t>- наличие калькулятора на сайте предприятия, позволяющего рассчитать ориентировочную плату за подключение (технологическое присоединение) исходя из требуемой нагрузки и/или протяженности сетей, требуемых для подключения (технологического присоединения).</w:t>
            </w:r>
          </w:p>
        </w:tc>
        <w:tc>
          <w:tcPr>
            <w:tcW w:w="1239" w:type="dxa"/>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lastRenderedPageBreak/>
              <w:t>да</w:t>
            </w: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да</w:t>
            </w: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да</w:t>
            </w:r>
          </w:p>
        </w:tc>
        <w:tc>
          <w:tcPr>
            <w:tcW w:w="1239" w:type="dxa"/>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да</w:t>
            </w: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да</w:t>
            </w: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да</w:t>
            </w:r>
          </w:p>
        </w:tc>
        <w:tc>
          <w:tcPr>
            <w:tcW w:w="1239" w:type="dxa"/>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да</w:t>
            </w: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да</w:t>
            </w: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да</w:t>
            </w:r>
          </w:p>
        </w:tc>
      </w:tr>
      <w:tr w:rsidR="00AB531D" w:rsidRPr="00013CC2" w:rsidTr="00AB531D">
        <w:tc>
          <w:tcPr>
            <w:tcW w:w="540" w:type="dxa"/>
          </w:tcPr>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lastRenderedPageBreak/>
              <w:t>1.2</w:t>
            </w:r>
          </w:p>
        </w:tc>
        <w:tc>
          <w:tcPr>
            <w:tcW w:w="2976" w:type="dxa"/>
          </w:tcPr>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t>Автоматизация процесса подключения (технологического присоединения)</w:t>
            </w:r>
          </w:p>
        </w:tc>
        <w:tc>
          <w:tcPr>
            <w:tcW w:w="3252" w:type="dxa"/>
          </w:tcPr>
          <w:p w:rsidR="00AB531D" w:rsidRPr="00013CC2" w:rsidRDefault="00AB531D" w:rsidP="00AB531D">
            <w:pPr>
              <w:rPr>
                <w:rFonts w:ascii="Times New Roman" w:hAnsi="Times New Roman" w:cs="Times New Roman"/>
                <w:sz w:val="28"/>
                <w:szCs w:val="28"/>
              </w:rPr>
            </w:pPr>
            <w:r w:rsidRPr="00013CC2">
              <w:rPr>
                <w:rFonts w:ascii="Times New Roman" w:hAnsi="Times New Roman" w:cs="Times New Roman"/>
                <w:sz w:val="28"/>
                <w:szCs w:val="28"/>
              </w:rPr>
              <w:t>срок представления сведений о технических условиях подключения (технологического присоединения) для подготовки ГПЗУ в уполномоченный орган, рабочих дней.</w:t>
            </w:r>
          </w:p>
          <w:p w:rsidR="00AB531D" w:rsidRPr="00013CC2" w:rsidRDefault="00AB531D" w:rsidP="00AB531D">
            <w:pPr>
              <w:jc w:val="both"/>
              <w:rPr>
                <w:rFonts w:ascii="Times New Roman" w:hAnsi="Times New Roman" w:cs="Times New Roman"/>
                <w:sz w:val="28"/>
                <w:szCs w:val="28"/>
              </w:rPr>
            </w:pPr>
          </w:p>
        </w:tc>
        <w:tc>
          <w:tcPr>
            <w:tcW w:w="1239" w:type="dxa"/>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7</w:t>
            </w:r>
          </w:p>
        </w:tc>
        <w:tc>
          <w:tcPr>
            <w:tcW w:w="1239" w:type="dxa"/>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5</w:t>
            </w:r>
          </w:p>
        </w:tc>
        <w:tc>
          <w:tcPr>
            <w:tcW w:w="1239" w:type="dxa"/>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5</w:t>
            </w:r>
          </w:p>
        </w:tc>
      </w:tr>
      <w:tr w:rsidR="00AB531D" w:rsidRPr="00013CC2" w:rsidTr="00AB531D">
        <w:tc>
          <w:tcPr>
            <w:tcW w:w="540" w:type="dxa"/>
          </w:tcPr>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t>1.3</w:t>
            </w:r>
          </w:p>
        </w:tc>
        <w:tc>
          <w:tcPr>
            <w:tcW w:w="2976" w:type="dxa"/>
          </w:tcPr>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t>Обеспечение взаимодействия уполномоченных органов и предприятия при подготовке градостроительного плана земельного участка (далее - ГПЗУ)</w:t>
            </w:r>
          </w:p>
        </w:tc>
        <w:tc>
          <w:tcPr>
            <w:tcW w:w="3252" w:type="dxa"/>
          </w:tcPr>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t>доля ответов предприятия, содержащих исчерпывающие сведения о технических условиях подключения (технологического присоединения), содержащихся в ГПЗУ, процентов</w:t>
            </w:r>
          </w:p>
        </w:tc>
        <w:tc>
          <w:tcPr>
            <w:tcW w:w="1239" w:type="dxa"/>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100</w:t>
            </w:r>
          </w:p>
        </w:tc>
        <w:tc>
          <w:tcPr>
            <w:tcW w:w="1239" w:type="dxa"/>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100</w:t>
            </w:r>
          </w:p>
        </w:tc>
        <w:tc>
          <w:tcPr>
            <w:tcW w:w="1239" w:type="dxa"/>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100</w:t>
            </w:r>
          </w:p>
        </w:tc>
      </w:tr>
      <w:tr w:rsidR="00AB531D" w:rsidRPr="00013CC2" w:rsidTr="00AB531D">
        <w:tc>
          <w:tcPr>
            <w:tcW w:w="540" w:type="dxa"/>
          </w:tcPr>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t>1.4</w:t>
            </w:r>
          </w:p>
        </w:tc>
        <w:tc>
          <w:tcPr>
            <w:tcW w:w="2976" w:type="dxa"/>
          </w:tcPr>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t>Регламентация процедур подключения (технологического присоединения)</w:t>
            </w:r>
          </w:p>
        </w:tc>
        <w:tc>
          <w:tcPr>
            <w:tcW w:w="3252" w:type="dxa"/>
          </w:tcPr>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t xml:space="preserve">наличие на сайте предприятия, утвержденного регламента подключения (технологического присоединения), отвечающего требованиям соответствующего стандарта раскрытия информации, утвержденного Правительством Российской Федерации, в том </w:t>
            </w:r>
            <w:proofErr w:type="spellStart"/>
            <w:r w:rsidRPr="00013CC2">
              <w:rPr>
                <w:rFonts w:ascii="Times New Roman" w:hAnsi="Times New Roman" w:cs="Times New Roman"/>
                <w:sz w:val="28"/>
                <w:szCs w:val="28"/>
              </w:rPr>
              <w:t>числе</w:t>
            </w:r>
            <w:proofErr w:type="gramStart"/>
            <w:r w:rsidRPr="00013CC2">
              <w:rPr>
                <w:rFonts w:ascii="Times New Roman" w:hAnsi="Times New Roman" w:cs="Times New Roman"/>
                <w:sz w:val="28"/>
                <w:szCs w:val="28"/>
              </w:rPr>
              <w:t>:к</w:t>
            </w:r>
            <w:proofErr w:type="spellEnd"/>
            <w:proofErr w:type="gramEnd"/>
            <w:r w:rsidRPr="00013CC2">
              <w:rPr>
                <w:rFonts w:ascii="Times New Roman" w:hAnsi="Times New Roman" w:cs="Times New Roman"/>
                <w:sz w:val="28"/>
                <w:szCs w:val="28"/>
              </w:rPr>
              <w:t xml:space="preserve"> </w:t>
            </w:r>
            <w:r w:rsidRPr="00013CC2">
              <w:rPr>
                <w:rFonts w:ascii="Times New Roman" w:hAnsi="Times New Roman" w:cs="Times New Roman"/>
                <w:sz w:val="28"/>
                <w:szCs w:val="28"/>
              </w:rPr>
              <w:lastRenderedPageBreak/>
              <w:t>централизованным системам холодного водоснабжения и водоотведения</w:t>
            </w:r>
          </w:p>
        </w:tc>
        <w:tc>
          <w:tcPr>
            <w:tcW w:w="1239" w:type="dxa"/>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lastRenderedPageBreak/>
              <w:t>да</w:t>
            </w:r>
          </w:p>
        </w:tc>
        <w:tc>
          <w:tcPr>
            <w:tcW w:w="1239" w:type="dxa"/>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да</w:t>
            </w:r>
          </w:p>
        </w:tc>
        <w:tc>
          <w:tcPr>
            <w:tcW w:w="1239" w:type="dxa"/>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да</w:t>
            </w:r>
          </w:p>
        </w:tc>
      </w:tr>
      <w:tr w:rsidR="00AB531D" w:rsidRPr="00013CC2" w:rsidTr="00AB531D">
        <w:tc>
          <w:tcPr>
            <w:tcW w:w="540" w:type="dxa"/>
          </w:tcPr>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lastRenderedPageBreak/>
              <w:t>1.5</w:t>
            </w:r>
          </w:p>
        </w:tc>
        <w:tc>
          <w:tcPr>
            <w:tcW w:w="2976" w:type="dxa"/>
          </w:tcPr>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t>Обеспечение раскрытия информации</w:t>
            </w:r>
          </w:p>
        </w:tc>
        <w:tc>
          <w:tcPr>
            <w:tcW w:w="3252" w:type="dxa"/>
          </w:tcPr>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t xml:space="preserve">наличие на </w:t>
            </w:r>
            <w:proofErr w:type="spellStart"/>
            <w:r w:rsidRPr="00013CC2">
              <w:rPr>
                <w:rFonts w:ascii="Times New Roman" w:hAnsi="Times New Roman" w:cs="Times New Roman"/>
                <w:sz w:val="28"/>
                <w:szCs w:val="28"/>
              </w:rPr>
              <w:t>сайтепредприятия</w:t>
            </w:r>
            <w:proofErr w:type="spellEnd"/>
            <w:r w:rsidRPr="00013CC2">
              <w:rPr>
                <w:rFonts w:ascii="Times New Roman" w:hAnsi="Times New Roman" w:cs="Times New Roman"/>
                <w:sz w:val="28"/>
                <w:szCs w:val="28"/>
              </w:rPr>
              <w:t xml:space="preserve"> актуальной (поквартальной) информации:</w:t>
            </w:r>
          </w:p>
          <w:p w:rsidR="00AB531D" w:rsidRPr="00013CC2" w:rsidRDefault="00AB531D" w:rsidP="00AB531D">
            <w:pPr>
              <w:rPr>
                <w:rFonts w:ascii="Times New Roman" w:hAnsi="Times New Roman" w:cs="Times New Roman"/>
                <w:sz w:val="28"/>
                <w:szCs w:val="28"/>
              </w:rPr>
            </w:pPr>
          </w:p>
          <w:p w:rsidR="00AB531D" w:rsidRPr="00013CC2" w:rsidRDefault="00AB531D" w:rsidP="00AB531D">
            <w:pPr>
              <w:rPr>
                <w:rFonts w:ascii="Times New Roman" w:hAnsi="Times New Roman" w:cs="Times New Roman"/>
                <w:sz w:val="28"/>
                <w:szCs w:val="28"/>
              </w:rPr>
            </w:pPr>
            <w:r w:rsidRPr="00013CC2">
              <w:rPr>
                <w:rFonts w:ascii="Times New Roman" w:hAnsi="Times New Roman" w:cs="Times New Roman"/>
                <w:sz w:val="28"/>
                <w:szCs w:val="28"/>
              </w:rPr>
              <w:t>- о количестве поданных заявок о подключении (технологическом присоединении);</w:t>
            </w:r>
          </w:p>
          <w:p w:rsidR="00AB531D" w:rsidRPr="00013CC2" w:rsidRDefault="00AB531D" w:rsidP="00AB531D">
            <w:pPr>
              <w:jc w:val="both"/>
              <w:rPr>
                <w:rFonts w:ascii="Times New Roman" w:hAnsi="Times New Roman" w:cs="Times New Roman"/>
                <w:sz w:val="28"/>
                <w:szCs w:val="28"/>
              </w:rPr>
            </w:pPr>
          </w:p>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t>- о количестве исполненных заявок о подключении (технологическом присоединении);</w:t>
            </w:r>
          </w:p>
          <w:p w:rsidR="00AB531D" w:rsidRPr="00013CC2" w:rsidRDefault="00AB531D" w:rsidP="00AB531D">
            <w:pPr>
              <w:jc w:val="both"/>
              <w:rPr>
                <w:rFonts w:ascii="Times New Roman" w:hAnsi="Times New Roman" w:cs="Times New Roman"/>
                <w:sz w:val="28"/>
                <w:szCs w:val="28"/>
              </w:rPr>
            </w:pPr>
          </w:p>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t>- о количестве заявок о подключении (технологическом присоединении), по которым принято решение об отказе в подключении (технологическом присоединении) (с указанием причин);</w:t>
            </w:r>
          </w:p>
          <w:p w:rsidR="00AB531D" w:rsidRPr="00013CC2" w:rsidRDefault="00AB531D" w:rsidP="00AB531D">
            <w:pPr>
              <w:jc w:val="both"/>
              <w:rPr>
                <w:rFonts w:ascii="Times New Roman" w:hAnsi="Times New Roman" w:cs="Times New Roman"/>
                <w:sz w:val="28"/>
                <w:szCs w:val="28"/>
              </w:rPr>
            </w:pPr>
          </w:p>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t>- о резерве мощности на источнике водоснабжения.</w:t>
            </w:r>
          </w:p>
        </w:tc>
        <w:tc>
          <w:tcPr>
            <w:tcW w:w="1239" w:type="dxa"/>
          </w:tcPr>
          <w:p w:rsidR="00AB531D" w:rsidRPr="00013CC2" w:rsidRDefault="00AB531D" w:rsidP="00AB531D">
            <w:pPr>
              <w:jc w:val="center"/>
              <w:rPr>
                <w:rFonts w:ascii="Times New Roman" w:hAnsi="Times New Roman" w:cs="Times New Roman"/>
                <w:i/>
                <w:sz w:val="28"/>
                <w:szCs w:val="28"/>
              </w:rPr>
            </w:pPr>
          </w:p>
          <w:p w:rsidR="00AB531D" w:rsidRPr="00013CC2" w:rsidRDefault="00AB531D" w:rsidP="00AB531D">
            <w:pPr>
              <w:jc w:val="center"/>
              <w:rPr>
                <w:rFonts w:ascii="Times New Roman" w:hAnsi="Times New Roman" w:cs="Times New Roman"/>
                <w:i/>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да</w:t>
            </w: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да</w:t>
            </w: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да</w:t>
            </w: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да</w:t>
            </w:r>
          </w:p>
        </w:tc>
        <w:tc>
          <w:tcPr>
            <w:tcW w:w="1239" w:type="dxa"/>
          </w:tcPr>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да</w:t>
            </w: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да</w:t>
            </w: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да</w:t>
            </w: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да</w:t>
            </w:r>
          </w:p>
        </w:tc>
        <w:tc>
          <w:tcPr>
            <w:tcW w:w="1239" w:type="dxa"/>
          </w:tcPr>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да</w:t>
            </w: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да</w:t>
            </w: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да</w:t>
            </w: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да</w:t>
            </w:r>
          </w:p>
        </w:tc>
      </w:tr>
      <w:tr w:rsidR="00AB531D" w:rsidRPr="00013CC2" w:rsidTr="00AB531D">
        <w:tc>
          <w:tcPr>
            <w:tcW w:w="10485" w:type="dxa"/>
            <w:gridSpan w:val="6"/>
          </w:tcPr>
          <w:p w:rsidR="00AB531D" w:rsidRPr="00013CC2" w:rsidRDefault="00AB531D" w:rsidP="00AB531D">
            <w:pPr>
              <w:pStyle w:val="a5"/>
              <w:numPr>
                <w:ilvl w:val="0"/>
                <w:numId w:val="14"/>
              </w:numPr>
              <w:jc w:val="both"/>
              <w:rPr>
                <w:rFonts w:ascii="Times New Roman" w:hAnsi="Times New Roman" w:cs="Times New Roman"/>
                <w:sz w:val="28"/>
                <w:szCs w:val="28"/>
              </w:rPr>
            </w:pPr>
            <w:r w:rsidRPr="00013CC2">
              <w:rPr>
                <w:rFonts w:ascii="Times New Roman" w:hAnsi="Times New Roman" w:cs="Times New Roman"/>
                <w:sz w:val="28"/>
                <w:szCs w:val="28"/>
              </w:rPr>
              <w:t>Заключение договора о подключении</w:t>
            </w:r>
          </w:p>
        </w:tc>
      </w:tr>
      <w:tr w:rsidR="00AB531D" w:rsidRPr="00013CC2" w:rsidTr="00AB531D">
        <w:tc>
          <w:tcPr>
            <w:tcW w:w="540" w:type="dxa"/>
          </w:tcPr>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t>2.1</w:t>
            </w:r>
          </w:p>
        </w:tc>
        <w:tc>
          <w:tcPr>
            <w:tcW w:w="2976" w:type="dxa"/>
          </w:tcPr>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t>Уровень обеспечения предоставления услуг в электронном виде</w:t>
            </w:r>
          </w:p>
        </w:tc>
        <w:tc>
          <w:tcPr>
            <w:tcW w:w="3252" w:type="dxa"/>
          </w:tcPr>
          <w:p w:rsidR="00AB531D" w:rsidRPr="00013CC2" w:rsidRDefault="00AB531D" w:rsidP="00AB531D">
            <w:pPr>
              <w:rPr>
                <w:rFonts w:ascii="Times New Roman" w:hAnsi="Times New Roman" w:cs="Times New Roman"/>
                <w:sz w:val="28"/>
                <w:szCs w:val="28"/>
              </w:rPr>
            </w:pPr>
            <w:r w:rsidRPr="00013CC2">
              <w:rPr>
                <w:rFonts w:ascii="Times New Roman" w:hAnsi="Times New Roman" w:cs="Times New Roman"/>
                <w:sz w:val="28"/>
                <w:szCs w:val="28"/>
              </w:rPr>
              <w:t>- доля заявок на подключение (технологическое присоединение), поданных в электронном виде, в общем количестве поданных заявок на подключение (технологическое присоединение), процентов;</w:t>
            </w:r>
          </w:p>
          <w:p w:rsidR="00AB531D" w:rsidRPr="00013CC2" w:rsidRDefault="00AB531D" w:rsidP="00AB531D">
            <w:pPr>
              <w:rPr>
                <w:rFonts w:ascii="Times New Roman" w:hAnsi="Times New Roman" w:cs="Times New Roman"/>
                <w:sz w:val="28"/>
                <w:szCs w:val="28"/>
              </w:rPr>
            </w:pPr>
          </w:p>
          <w:p w:rsidR="00AB531D" w:rsidRPr="00013CC2" w:rsidRDefault="00AB531D" w:rsidP="00AB531D">
            <w:pPr>
              <w:rPr>
                <w:rFonts w:ascii="Times New Roman" w:hAnsi="Times New Roman" w:cs="Times New Roman"/>
                <w:sz w:val="28"/>
                <w:szCs w:val="28"/>
              </w:rPr>
            </w:pPr>
            <w:r w:rsidRPr="00013CC2">
              <w:rPr>
                <w:rFonts w:ascii="Times New Roman" w:hAnsi="Times New Roman" w:cs="Times New Roman"/>
                <w:sz w:val="28"/>
                <w:szCs w:val="28"/>
              </w:rPr>
              <w:t xml:space="preserve">- наличие </w:t>
            </w:r>
            <w:proofErr w:type="spellStart"/>
            <w:r w:rsidRPr="00013CC2">
              <w:rPr>
                <w:rFonts w:ascii="Times New Roman" w:hAnsi="Times New Roman" w:cs="Times New Roman"/>
                <w:sz w:val="28"/>
                <w:szCs w:val="28"/>
              </w:rPr>
              <w:t>онлайн-</w:t>
            </w:r>
            <w:r w:rsidRPr="00013CC2">
              <w:rPr>
                <w:rFonts w:ascii="Times New Roman" w:hAnsi="Times New Roman" w:cs="Times New Roman"/>
                <w:sz w:val="28"/>
                <w:szCs w:val="28"/>
              </w:rPr>
              <w:lastRenderedPageBreak/>
              <w:t>сервиса</w:t>
            </w:r>
            <w:proofErr w:type="spellEnd"/>
            <w:r w:rsidRPr="00013CC2">
              <w:rPr>
                <w:rFonts w:ascii="Times New Roman" w:hAnsi="Times New Roman" w:cs="Times New Roman"/>
                <w:sz w:val="28"/>
                <w:szCs w:val="28"/>
              </w:rPr>
              <w:t xml:space="preserve"> с доступной и актуальной информацией о статусе исполнения заявки на подключение (технологическое присоединение).</w:t>
            </w:r>
          </w:p>
        </w:tc>
        <w:tc>
          <w:tcPr>
            <w:tcW w:w="1239" w:type="dxa"/>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lastRenderedPageBreak/>
              <w:t>2</w:t>
            </w: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да</w:t>
            </w:r>
          </w:p>
        </w:tc>
        <w:tc>
          <w:tcPr>
            <w:tcW w:w="1239" w:type="dxa"/>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2</w:t>
            </w: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да</w:t>
            </w:r>
          </w:p>
        </w:tc>
        <w:tc>
          <w:tcPr>
            <w:tcW w:w="1239" w:type="dxa"/>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60</w:t>
            </w: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да</w:t>
            </w:r>
          </w:p>
        </w:tc>
      </w:tr>
      <w:tr w:rsidR="00AB531D" w:rsidRPr="00013CC2" w:rsidTr="00AB531D">
        <w:tc>
          <w:tcPr>
            <w:tcW w:w="540" w:type="dxa"/>
          </w:tcPr>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lastRenderedPageBreak/>
              <w:t>2.2</w:t>
            </w:r>
          </w:p>
        </w:tc>
        <w:tc>
          <w:tcPr>
            <w:tcW w:w="2976" w:type="dxa"/>
          </w:tcPr>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t>Подготовка договора о подключении</w:t>
            </w:r>
          </w:p>
        </w:tc>
        <w:tc>
          <w:tcPr>
            <w:tcW w:w="3252" w:type="dxa"/>
          </w:tcPr>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t>срок подготовки и направления заявителю договора о подключении, рабочих дней,</w:t>
            </w:r>
          </w:p>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t>в том числе:</w:t>
            </w:r>
          </w:p>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t xml:space="preserve">- к централизованной системе водоснабжения и водоотведения (за исключением случаев, когда расчет стоимости ведется по </w:t>
            </w:r>
            <w:proofErr w:type="gramStart"/>
            <w:r w:rsidRPr="00013CC2">
              <w:rPr>
                <w:rFonts w:ascii="Times New Roman" w:hAnsi="Times New Roman" w:cs="Times New Roman"/>
                <w:sz w:val="28"/>
                <w:szCs w:val="28"/>
              </w:rPr>
              <w:t>индивидуальному проекту</w:t>
            </w:r>
            <w:proofErr w:type="gramEnd"/>
            <w:r w:rsidRPr="00013CC2">
              <w:rPr>
                <w:rFonts w:ascii="Times New Roman" w:hAnsi="Times New Roman" w:cs="Times New Roman"/>
                <w:sz w:val="28"/>
                <w:szCs w:val="28"/>
              </w:rPr>
              <w:t>), рабочих дней</w:t>
            </w:r>
          </w:p>
          <w:p w:rsidR="00AB531D" w:rsidRPr="00013CC2" w:rsidRDefault="00AB531D" w:rsidP="00AB531D">
            <w:pPr>
              <w:jc w:val="both"/>
              <w:rPr>
                <w:rFonts w:ascii="Times New Roman" w:hAnsi="Times New Roman" w:cs="Times New Roman"/>
                <w:sz w:val="28"/>
                <w:szCs w:val="28"/>
              </w:rPr>
            </w:pPr>
          </w:p>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t>- к централизованной системе холодного водоснабжения и (или) водоотведения для субъектов малого предпринимательства, рабочих дней.</w:t>
            </w:r>
          </w:p>
        </w:tc>
        <w:tc>
          <w:tcPr>
            <w:tcW w:w="1239" w:type="dxa"/>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14</w:t>
            </w: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14</w:t>
            </w: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14</w:t>
            </w:r>
          </w:p>
        </w:tc>
        <w:tc>
          <w:tcPr>
            <w:tcW w:w="1239" w:type="dxa"/>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10</w:t>
            </w: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14</w:t>
            </w: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10</w:t>
            </w:r>
          </w:p>
        </w:tc>
        <w:tc>
          <w:tcPr>
            <w:tcW w:w="1239" w:type="dxa"/>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10</w:t>
            </w: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14</w:t>
            </w: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p>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10</w:t>
            </w:r>
          </w:p>
        </w:tc>
      </w:tr>
      <w:tr w:rsidR="00AB531D" w:rsidRPr="00013CC2" w:rsidTr="00AB531D">
        <w:tc>
          <w:tcPr>
            <w:tcW w:w="540" w:type="dxa"/>
          </w:tcPr>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t>2.3</w:t>
            </w:r>
          </w:p>
        </w:tc>
        <w:tc>
          <w:tcPr>
            <w:tcW w:w="2976" w:type="dxa"/>
          </w:tcPr>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t>Информационное обеспечение этапа заключения договора о подключении</w:t>
            </w:r>
          </w:p>
        </w:tc>
        <w:tc>
          <w:tcPr>
            <w:tcW w:w="3252" w:type="dxa"/>
          </w:tcPr>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t>проведение технической комиссии по определению возможности подключения при участии заявителя с раскрытием информации о принятых мерах</w:t>
            </w:r>
          </w:p>
        </w:tc>
        <w:tc>
          <w:tcPr>
            <w:tcW w:w="1239" w:type="dxa"/>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да</w:t>
            </w:r>
          </w:p>
        </w:tc>
        <w:tc>
          <w:tcPr>
            <w:tcW w:w="1239" w:type="dxa"/>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да</w:t>
            </w:r>
          </w:p>
        </w:tc>
        <w:tc>
          <w:tcPr>
            <w:tcW w:w="1239" w:type="dxa"/>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да</w:t>
            </w:r>
          </w:p>
        </w:tc>
      </w:tr>
      <w:tr w:rsidR="00AB531D" w:rsidRPr="00013CC2" w:rsidTr="00AB531D">
        <w:tc>
          <w:tcPr>
            <w:tcW w:w="10485" w:type="dxa"/>
            <w:gridSpan w:val="6"/>
          </w:tcPr>
          <w:p w:rsidR="00AB531D" w:rsidRPr="00013CC2" w:rsidRDefault="00AB531D" w:rsidP="00AB531D">
            <w:pPr>
              <w:pStyle w:val="a5"/>
              <w:numPr>
                <w:ilvl w:val="0"/>
                <w:numId w:val="14"/>
              </w:numPr>
              <w:jc w:val="both"/>
              <w:rPr>
                <w:rFonts w:ascii="Times New Roman" w:hAnsi="Times New Roman" w:cs="Times New Roman"/>
                <w:sz w:val="28"/>
                <w:szCs w:val="28"/>
              </w:rPr>
            </w:pPr>
            <w:r w:rsidRPr="00013CC2">
              <w:rPr>
                <w:rFonts w:ascii="Times New Roman" w:hAnsi="Times New Roman" w:cs="Times New Roman"/>
                <w:sz w:val="28"/>
                <w:szCs w:val="28"/>
              </w:rPr>
              <w:t>Обеспечение выполнения мероприятий по подключению (технологическому присоединению)</w:t>
            </w:r>
          </w:p>
        </w:tc>
      </w:tr>
      <w:tr w:rsidR="00AB531D" w:rsidRPr="00013CC2" w:rsidTr="00AB531D">
        <w:tc>
          <w:tcPr>
            <w:tcW w:w="540" w:type="dxa"/>
          </w:tcPr>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t>3.1</w:t>
            </w:r>
          </w:p>
        </w:tc>
        <w:tc>
          <w:tcPr>
            <w:tcW w:w="2976" w:type="dxa"/>
          </w:tcPr>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t>Оптимизация процедур</w:t>
            </w:r>
          </w:p>
        </w:tc>
        <w:tc>
          <w:tcPr>
            <w:tcW w:w="3252" w:type="dxa"/>
          </w:tcPr>
          <w:p w:rsidR="00AB531D" w:rsidRPr="00013CC2" w:rsidRDefault="00AB531D" w:rsidP="00AB531D">
            <w:pPr>
              <w:jc w:val="both"/>
              <w:rPr>
                <w:rFonts w:ascii="Times New Roman" w:hAnsi="Times New Roman" w:cs="Times New Roman"/>
                <w:sz w:val="28"/>
                <w:szCs w:val="28"/>
              </w:rPr>
            </w:pPr>
            <w:r w:rsidRPr="00013CC2">
              <w:rPr>
                <w:rFonts w:ascii="Times New Roman" w:hAnsi="Times New Roman" w:cs="Times New Roman"/>
                <w:sz w:val="28"/>
                <w:szCs w:val="28"/>
              </w:rPr>
              <w:t>срок выдачи заявителю акта об осуществлении подключения (технологического присоединения) к централизованной системе холодного водоснабжения и (или) водоотведения, рабочих дней</w:t>
            </w:r>
          </w:p>
        </w:tc>
        <w:tc>
          <w:tcPr>
            <w:tcW w:w="1239" w:type="dxa"/>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10</w:t>
            </w:r>
          </w:p>
        </w:tc>
        <w:tc>
          <w:tcPr>
            <w:tcW w:w="1239" w:type="dxa"/>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10</w:t>
            </w:r>
          </w:p>
        </w:tc>
        <w:tc>
          <w:tcPr>
            <w:tcW w:w="1239" w:type="dxa"/>
          </w:tcPr>
          <w:p w:rsidR="00AB531D" w:rsidRPr="00013CC2" w:rsidRDefault="00AB531D" w:rsidP="00AB531D">
            <w:pPr>
              <w:jc w:val="center"/>
              <w:rPr>
                <w:rFonts w:ascii="Times New Roman" w:hAnsi="Times New Roman" w:cs="Times New Roman"/>
                <w:sz w:val="28"/>
                <w:szCs w:val="28"/>
              </w:rPr>
            </w:pPr>
            <w:r w:rsidRPr="00013CC2">
              <w:rPr>
                <w:rFonts w:ascii="Times New Roman" w:hAnsi="Times New Roman" w:cs="Times New Roman"/>
                <w:sz w:val="28"/>
                <w:szCs w:val="28"/>
              </w:rPr>
              <w:t>7</w:t>
            </w:r>
          </w:p>
        </w:tc>
      </w:tr>
    </w:tbl>
    <w:p w:rsidR="00AB531D" w:rsidRPr="00013CC2" w:rsidRDefault="00AB531D" w:rsidP="00AB531D">
      <w:pPr>
        <w:spacing w:after="0" w:line="240" w:lineRule="auto"/>
        <w:jc w:val="both"/>
        <w:rPr>
          <w:rFonts w:ascii="Times New Roman" w:hAnsi="Times New Roman" w:cs="Times New Roman"/>
          <w:sz w:val="28"/>
          <w:szCs w:val="28"/>
        </w:rPr>
      </w:pPr>
    </w:p>
    <w:p w:rsidR="003F554C" w:rsidRPr="008F7780" w:rsidRDefault="003F554C" w:rsidP="003F554C">
      <w:pPr>
        <w:pStyle w:val="a7"/>
        <w:rPr>
          <w:b/>
          <w:sz w:val="28"/>
          <w:szCs w:val="28"/>
        </w:rPr>
      </w:pPr>
      <w:r w:rsidRPr="008F7780">
        <w:rPr>
          <w:rStyle w:val="aa"/>
          <w:b/>
          <w:sz w:val="28"/>
          <w:szCs w:val="28"/>
        </w:rPr>
        <w:t>Приложение №1</w:t>
      </w:r>
    </w:p>
    <w:p w:rsidR="003F554C" w:rsidRPr="00013CC2" w:rsidRDefault="003F554C" w:rsidP="003F554C">
      <w:pPr>
        <w:pStyle w:val="a7"/>
        <w:rPr>
          <w:sz w:val="28"/>
          <w:szCs w:val="28"/>
        </w:rPr>
      </w:pPr>
      <w:r w:rsidRPr="00013CC2">
        <w:rPr>
          <w:rStyle w:val="aa"/>
          <w:sz w:val="28"/>
          <w:szCs w:val="28"/>
        </w:rPr>
        <w:t> Печатается на официальном бланке заявителя в 2-х экземплярах с указанием исходящего номера и даты (для физических лиц допускается заполнять от руки с указанием даты)</w:t>
      </w:r>
    </w:p>
    <w:tbl>
      <w:tblPr>
        <w:tblStyle w:val="a6"/>
        <w:tblW w:w="368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5"/>
      </w:tblGrid>
      <w:tr w:rsidR="00701416" w:rsidRPr="00013CC2" w:rsidTr="00AB531D">
        <w:trPr>
          <w:trHeight w:val="906"/>
          <w:jc w:val="right"/>
        </w:trPr>
        <w:tc>
          <w:tcPr>
            <w:tcW w:w="3685" w:type="dxa"/>
          </w:tcPr>
          <w:p w:rsidR="00701416" w:rsidRPr="00013CC2" w:rsidRDefault="00701416" w:rsidP="00AB531D">
            <w:pPr>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 xml:space="preserve">Главному инженеру  </w:t>
            </w:r>
          </w:p>
          <w:p w:rsidR="00701416" w:rsidRPr="00013CC2" w:rsidRDefault="00701416" w:rsidP="00AB531D">
            <w:pPr>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 xml:space="preserve">МУП « Нефтекамскводоканал» </w:t>
            </w:r>
          </w:p>
          <w:p w:rsidR="00701416" w:rsidRPr="00013CC2" w:rsidRDefault="003C77CA" w:rsidP="00AB531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Юсупову Д. Х.</w:t>
            </w:r>
            <w:r w:rsidR="00701416" w:rsidRPr="00013CC2">
              <w:rPr>
                <w:rFonts w:ascii="Times New Roman" w:eastAsia="Times New Roman" w:hAnsi="Times New Roman" w:cs="Times New Roman"/>
                <w:sz w:val="28"/>
                <w:szCs w:val="28"/>
                <w:lang w:eastAsia="ru-RU"/>
              </w:rPr>
              <w:t xml:space="preserve"> </w:t>
            </w:r>
          </w:p>
          <w:p w:rsidR="00701416" w:rsidRPr="00013CC2" w:rsidRDefault="00701416" w:rsidP="00AB531D">
            <w:pPr>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 xml:space="preserve"> </w:t>
            </w:r>
          </w:p>
        </w:tc>
      </w:tr>
    </w:tbl>
    <w:p w:rsidR="00701416" w:rsidRPr="00013CC2" w:rsidRDefault="00701416" w:rsidP="00701416">
      <w:pPr>
        <w:spacing w:after="0" w:line="240" w:lineRule="auto"/>
        <w:jc w:val="both"/>
        <w:rPr>
          <w:rFonts w:ascii="Times New Roman" w:eastAsia="Times New Roman" w:hAnsi="Times New Roman" w:cs="Times New Roman"/>
          <w:sz w:val="28"/>
          <w:szCs w:val="28"/>
          <w:lang w:eastAsia="ru-RU"/>
        </w:rPr>
      </w:pPr>
      <w:r w:rsidRPr="00013CC2">
        <w:rPr>
          <w:rFonts w:ascii="Times New Roman" w:eastAsia="Times New Roman" w:hAnsi="Times New Roman" w:cs="Times New Roman"/>
          <w:b/>
          <w:sz w:val="28"/>
          <w:szCs w:val="28"/>
          <w:lang w:eastAsia="ru-RU"/>
        </w:rPr>
        <w:t>Запрос о предоставлении технических условий или информации о плате за подключение</w:t>
      </w:r>
      <w:r w:rsidRPr="00013CC2">
        <w:rPr>
          <w:rFonts w:ascii="Times New Roman" w:eastAsia="Times New Roman" w:hAnsi="Times New Roman" w:cs="Times New Roman"/>
          <w:sz w:val="28"/>
          <w:szCs w:val="28"/>
          <w:lang w:eastAsia="ru-RU"/>
        </w:rPr>
        <w:t xml:space="preserve">  объекта капитального строительства к сетям МУП «Нефтекамскводоканал »  с целью подключения</w:t>
      </w:r>
      <w:proofErr w:type="gramStart"/>
      <w:r w:rsidRPr="00013CC2">
        <w:rPr>
          <w:rFonts w:ascii="Times New Roman" w:eastAsia="Times New Roman" w:hAnsi="Times New Roman" w:cs="Times New Roman"/>
          <w:sz w:val="28"/>
          <w:szCs w:val="28"/>
          <w:lang w:eastAsia="ru-RU"/>
        </w:rPr>
        <w:t xml:space="preserve"> :</w:t>
      </w:r>
      <w:proofErr w:type="gramEnd"/>
      <w:r w:rsidRPr="00013CC2">
        <w:rPr>
          <w:rFonts w:ascii="Times New Roman" w:eastAsia="Times New Roman" w:hAnsi="Times New Roman" w:cs="Times New Roman"/>
          <w:sz w:val="28"/>
          <w:szCs w:val="28"/>
          <w:lang w:eastAsia="ru-RU"/>
        </w:rPr>
        <w:t xml:space="preserve">  </w:t>
      </w:r>
    </w:p>
    <w:p w:rsidR="00701416" w:rsidRPr="00013CC2" w:rsidRDefault="00701416" w:rsidP="00701416">
      <w:pPr>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 строящегося  объекта капитального строительства</w:t>
      </w:r>
      <w:proofErr w:type="gramStart"/>
      <w:r w:rsidRPr="00013CC2">
        <w:rPr>
          <w:rFonts w:ascii="Times New Roman" w:eastAsia="Times New Roman" w:hAnsi="Times New Roman" w:cs="Times New Roman"/>
          <w:sz w:val="28"/>
          <w:szCs w:val="28"/>
          <w:lang w:eastAsia="ru-RU"/>
        </w:rPr>
        <w:t xml:space="preserve"> ;</w:t>
      </w:r>
      <w:proofErr w:type="gramEnd"/>
      <w:r w:rsidRPr="00013CC2">
        <w:rPr>
          <w:rFonts w:ascii="Times New Roman" w:eastAsia="Times New Roman" w:hAnsi="Times New Roman" w:cs="Times New Roman"/>
          <w:sz w:val="28"/>
          <w:szCs w:val="28"/>
          <w:lang w:eastAsia="ru-RU"/>
        </w:rPr>
        <w:t xml:space="preserve">  </w:t>
      </w:r>
    </w:p>
    <w:p w:rsidR="00701416" w:rsidRPr="00013CC2" w:rsidRDefault="00701416" w:rsidP="00701416">
      <w:pPr>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 реконструируемого объекта капитального  строительства</w:t>
      </w:r>
      <w:proofErr w:type="gramStart"/>
      <w:r w:rsidRPr="00013CC2">
        <w:rPr>
          <w:rFonts w:ascii="Times New Roman" w:eastAsia="Times New Roman" w:hAnsi="Times New Roman" w:cs="Times New Roman"/>
          <w:sz w:val="28"/>
          <w:szCs w:val="28"/>
          <w:lang w:eastAsia="ru-RU"/>
        </w:rPr>
        <w:t xml:space="preserve"> ;</w:t>
      </w:r>
      <w:proofErr w:type="gramEnd"/>
      <w:r w:rsidRPr="00013CC2">
        <w:rPr>
          <w:rFonts w:ascii="Times New Roman" w:eastAsia="Times New Roman" w:hAnsi="Times New Roman" w:cs="Times New Roman"/>
          <w:sz w:val="28"/>
          <w:szCs w:val="28"/>
          <w:lang w:eastAsia="ru-RU"/>
        </w:rPr>
        <w:t xml:space="preserve">  </w:t>
      </w:r>
    </w:p>
    <w:p w:rsidR="00701416" w:rsidRPr="00013CC2" w:rsidRDefault="00701416" w:rsidP="00701416">
      <w:pPr>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 построенного,  но не подключенного объекта капитального строительства            ____________________________________________________________</w:t>
      </w:r>
      <w:r w:rsidR="00013CC2">
        <w:rPr>
          <w:rFonts w:ascii="Times New Roman" w:eastAsia="Times New Roman" w:hAnsi="Times New Roman" w:cs="Times New Roman"/>
          <w:sz w:val="28"/>
          <w:szCs w:val="28"/>
          <w:lang w:eastAsia="ru-RU"/>
        </w:rPr>
        <w:t>_____________</w:t>
      </w:r>
    </w:p>
    <w:p w:rsidR="00701416" w:rsidRPr="00013CC2" w:rsidRDefault="00701416" w:rsidP="00013CC2">
      <w:pPr>
        <w:spacing w:after="0" w:line="240" w:lineRule="auto"/>
        <w:jc w:val="center"/>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4"/>
          <w:szCs w:val="24"/>
          <w:lang w:eastAsia="ru-RU"/>
        </w:rPr>
        <w:t>( ФИО физического  лица)</w:t>
      </w:r>
      <w:r w:rsidRPr="00013CC2">
        <w:rPr>
          <w:rFonts w:ascii="Times New Roman" w:eastAsia="Times New Roman" w:hAnsi="Times New Roman" w:cs="Times New Roman"/>
          <w:sz w:val="28"/>
          <w:szCs w:val="28"/>
          <w:lang w:eastAsia="ru-RU"/>
        </w:rPr>
        <w:t xml:space="preserve"> _______________________________________________________________________</w:t>
      </w:r>
      <w:r w:rsidR="00013CC2" w:rsidRPr="00013CC2">
        <w:rPr>
          <w:rFonts w:ascii="Times New Roman" w:eastAsia="Times New Roman" w:hAnsi="Times New Roman" w:cs="Times New Roman"/>
          <w:sz w:val="28"/>
          <w:szCs w:val="28"/>
          <w:lang w:eastAsia="ru-RU"/>
        </w:rPr>
        <w:t xml:space="preserve">     </w:t>
      </w:r>
      <w:proofErr w:type="gramStart"/>
      <w:r w:rsidRPr="00013CC2">
        <w:rPr>
          <w:rFonts w:ascii="Times New Roman" w:eastAsia="Times New Roman" w:hAnsi="Times New Roman" w:cs="Times New Roman"/>
          <w:sz w:val="24"/>
          <w:szCs w:val="24"/>
          <w:lang w:eastAsia="ru-RU"/>
        </w:rPr>
        <w:t xml:space="preserve">( </w:t>
      </w:r>
      <w:proofErr w:type="gramEnd"/>
      <w:r w:rsidRPr="00013CC2">
        <w:rPr>
          <w:rFonts w:ascii="Times New Roman" w:eastAsia="Times New Roman" w:hAnsi="Times New Roman" w:cs="Times New Roman"/>
          <w:sz w:val="24"/>
          <w:szCs w:val="24"/>
          <w:lang w:eastAsia="ru-RU"/>
        </w:rPr>
        <w:t>паспортные данные )</w:t>
      </w:r>
    </w:p>
    <w:p w:rsidR="00701416" w:rsidRPr="00013CC2" w:rsidRDefault="00701416" w:rsidP="00701416">
      <w:pPr>
        <w:spacing w:after="0" w:line="240" w:lineRule="auto"/>
        <w:jc w:val="center"/>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_________________________________________________________________________ _________________________________________________________________________</w:t>
      </w:r>
      <w:r w:rsidR="00013CC2" w:rsidRPr="00013CC2">
        <w:rPr>
          <w:rFonts w:ascii="Times New Roman" w:eastAsia="Times New Roman" w:hAnsi="Times New Roman" w:cs="Times New Roman"/>
          <w:sz w:val="28"/>
          <w:szCs w:val="28"/>
          <w:lang w:eastAsia="ru-RU"/>
        </w:rPr>
        <w:t xml:space="preserve"> </w:t>
      </w:r>
      <w:r w:rsidRPr="00013CC2">
        <w:rPr>
          <w:rFonts w:ascii="Times New Roman" w:eastAsia="Times New Roman" w:hAnsi="Times New Roman" w:cs="Times New Roman"/>
          <w:sz w:val="24"/>
          <w:szCs w:val="24"/>
          <w:lang w:eastAsia="ru-RU"/>
        </w:rPr>
        <w:t>( адрес по прописке</w:t>
      </w:r>
      <w:r w:rsidRPr="00013CC2">
        <w:rPr>
          <w:rFonts w:ascii="Times New Roman" w:eastAsia="Times New Roman" w:hAnsi="Times New Roman" w:cs="Times New Roman"/>
          <w:sz w:val="28"/>
          <w:szCs w:val="28"/>
          <w:lang w:eastAsia="ru-RU"/>
        </w:rPr>
        <w:t>)</w:t>
      </w:r>
    </w:p>
    <w:p w:rsidR="00701416" w:rsidRPr="00013CC2" w:rsidRDefault="00D94D39" w:rsidP="007014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r w:rsidR="00701416" w:rsidRPr="00013CC2">
        <w:rPr>
          <w:rFonts w:ascii="Times New Roman" w:eastAsia="Times New Roman" w:hAnsi="Times New Roman" w:cs="Times New Roman"/>
          <w:sz w:val="28"/>
          <w:szCs w:val="28"/>
          <w:lang w:eastAsia="ru-RU"/>
        </w:rPr>
        <w:t>_____________________________________________________________________</w:t>
      </w:r>
    </w:p>
    <w:p w:rsidR="00701416" w:rsidRPr="00013CC2" w:rsidRDefault="00701416" w:rsidP="00701416">
      <w:pPr>
        <w:spacing w:after="0" w:line="240" w:lineRule="auto"/>
        <w:jc w:val="center"/>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_________________________________________________________________________</w:t>
      </w:r>
      <w:r w:rsidR="00013CC2" w:rsidRPr="00013CC2">
        <w:rPr>
          <w:rFonts w:ascii="Times New Roman" w:eastAsia="Times New Roman" w:hAnsi="Times New Roman" w:cs="Times New Roman"/>
          <w:sz w:val="28"/>
          <w:szCs w:val="28"/>
          <w:lang w:eastAsia="ru-RU"/>
        </w:rPr>
        <w:t xml:space="preserve"> </w:t>
      </w:r>
      <w:r w:rsidRPr="00013CC2">
        <w:rPr>
          <w:rFonts w:ascii="Times New Roman" w:eastAsia="Times New Roman" w:hAnsi="Times New Roman" w:cs="Times New Roman"/>
          <w:sz w:val="24"/>
          <w:szCs w:val="24"/>
          <w:lang w:eastAsia="ru-RU"/>
        </w:rPr>
        <w:t>(телефон)</w:t>
      </w:r>
      <w:r w:rsidRPr="00013CC2">
        <w:rPr>
          <w:rFonts w:ascii="Times New Roman" w:eastAsia="Times New Roman" w:hAnsi="Times New Roman" w:cs="Times New Roman"/>
          <w:sz w:val="28"/>
          <w:szCs w:val="28"/>
          <w:lang w:eastAsia="ru-RU"/>
        </w:rPr>
        <w:t xml:space="preserve"> </w:t>
      </w:r>
    </w:p>
    <w:p w:rsidR="00701416" w:rsidRPr="00013CC2" w:rsidRDefault="00701416" w:rsidP="00701416">
      <w:pPr>
        <w:spacing w:after="0" w:line="240" w:lineRule="auto"/>
        <w:rPr>
          <w:rFonts w:ascii="Times New Roman" w:eastAsia="Times New Roman" w:hAnsi="Times New Roman" w:cs="Times New Roman"/>
          <w:b/>
          <w:sz w:val="28"/>
          <w:szCs w:val="28"/>
          <w:lang w:eastAsia="ru-RU"/>
        </w:rPr>
      </w:pPr>
      <w:r w:rsidRPr="00013CC2">
        <w:rPr>
          <w:rFonts w:ascii="Times New Roman" w:eastAsia="Times New Roman" w:hAnsi="Times New Roman" w:cs="Times New Roman"/>
          <w:b/>
          <w:sz w:val="28"/>
          <w:szCs w:val="28"/>
          <w:lang w:eastAsia="ru-RU"/>
        </w:rPr>
        <w:t xml:space="preserve">просит определить техническую возможность подключения  объекта капитального строительства к централизованным системам </w:t>
      </w:r>
    </w:p>
    <w:p w:rsidR="00701416" w:rsidRPr="00013CC2" w:rsidRDefault="00701416" w:rsidP="00701416">
      <w:pPr>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 xml:space="preserve">□ водоснабжения;  </w:t>
      </w:r>
    </w:p>
    <w:p w:rsidR="00701416" w:rsidRPr="00013CC2" w:rsidRDefault="00701416" w:rsidP="00701416">
      <w:pPr>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 xml:space="preserve">□ водоотведения; </w:t>
      </w:r>
    </w:p>
    <w:p w:rsidR="00701416" w:rsidRPr="00013CC2" w:rsidRDefault="00701416" w:rsidP="00701416">
      <w:pPr>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 xml:space="preserve">и выдать технические условия подключения объекта  капитального строительства                            </w:t>
      </w:r>
      <w:proofErr w:type="gramStart"/>
      <w:r w:rsidRPr="00013CC2">
        <w:rPr>
          <w:rFonts w:ascii="Times New Roman" w:eastAsia="Times New Roman" w:hAnsi="Times New Roman" w:cs="Times New Roman"/>
          <w:sz w:val="28"/>
          <w:szCs w:val="28"/>
          <w:lang w:eastAsia="ru-RU"/>
        </w:rPr>
        <w:t xml:space="preserve">( </w:t>
      </w:r>
      <w:proofErr w:type="gramEnd"/>
      <w:r w:rsidRPr="00013CC2">
        <w:rPr>
          <w:rFonts w:ascii="Times New Roman" w:eastAsia="Times New Roman" w:hAnsi="Times New Roman" w:cs="Times New Roman"/>
          <w:sz w:val="28"/>
          <w:szCs w:val="28"/>
          <w:lang w:eastAsia="ru-RU"/>
        </w:rPr>
        <w:t xml:space="preserve">реконструкции ) </w:t>
      </w:r>
      <w:r w:rsidRPr="00013CC2">
        <w:rPr>
          <w:rFonts w:ascii="Times New Roman" w:eastAsia="Times New Roman" w:hAnsi="Times New Roman" w:cs="Times New Roman"/>
          <w:b/>
          <w:sz w:val="28"/>
          <w:szCs w:val="28"/>
          <w:lang w:eastAsia="ru-RU"/>
        </w:rPr>
        <w:t>расположенного по адресу</w:t>
      </w:r>
      <w:r w:rsidRPr="00013CC2">
        <w:rPr>
          <w:rFonts w:ascii="Times New Roman" w:eastAsia="Times New Roman" w:hAnsi="Times New Roman" w:cs="Times New Roman"/>
          <w:sz w:val="28"/>
          <w:szCs w:val="28"/>
          <w:lang w:eastAsia="ru-RU"/>
        </w:rPr>
        <w:t>:  ___________________________________________________</w:t>
      </w:r>
      <w:r w:rsidR="00013CC2">
        <w:rPr>
          <w:rFonts w:ascii="Times New Roman" w:eastAsia="Times New Roman" w:hAnsi="Times New Roman" w:cs="Times New Roman"/>
          <w:sz w:val="28"/>
          <w:szCs w:val="28"/>
          <w:lang w:eastAsia="ru-RU"/>
        </w:rPr>
        <w:t>______________________</w:t>
      </w:r>
      <w:r w:rsidRPr="00013CC2">
        <w:rPr>
          <w:rFonts w:ascii="Times New Roman" w:eastAsia="Times New Roman" w:hAnsi="Times New Roman" w:cs="Times New Roman"/>
          <w:sz w:val="28"/>
          <w:szCs w:val="28"/>
          <w:lang w:eastAsia="ru-RU"/>
        </w:rPr>
        <w:t xml:space="preserve">                                 </w:t>
      </w:r>
      <w:r w:rsidRPr="00013CC2">
        <w:rPr>
          <w:rFonts w:ascii="Times New Roman" w:eastAsia="Times New Roman" w:hAnsi="Times New Roman" w:cs="Times New Roman"/>
          <w:b/>
          <w:sz w:val="28"/>
          <w:szCs w:val="28"/>
          <w:lang w:eastAsia="ru-RU"/>
        </w:rPr>
        <w:t>а также сообщить информацию о плате за подключение</w:t>
      </w:r>
      <w:r w:rsidRPr="00013CC2">
        <w:rPr>
          <w:rFonts w:ascii="Times New Roman" w:eastAsia="Times New Roman" w:hAnsi="Times New Roman" w:cs="Times New Roman"/>
          <w:sz w:val="28"/>
          <w:szCs w:val="28"/>
          <w:lang w:eastAsia="ru-RU"/>
        </w:rPr>
        <w:t>.</w:t>
      </w:r>
    </w:p>
    <w:p w:rsidR="00701416" w:rsidRPr="00013CC2" w:rsidRDefault="00701416" w:rsidP="00701416">
      <w:pPr>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Характеристика  и назначение объекта:  __________________________________________________</w:t>
      </w:r>
      <w:r w:rsidR="00013CC2" w:rsidRPr="00013CC2">
        <w:rPr>
          <w:rFonts w:ascii="Times New Roman" w:eastAsia="Times New Roman" w:hAnsi="Times New Roman" w:cs="Times New Roman"/>
          <w:sz w:val="28"/>
          <w:szCs w:val="28"/>
          <w:lang w:eastAsia="ru-RU"/>
        </w:rPr>
        <w:t>__________________</w:t>
      </w:r>
      <w:r w:rsidRPr="00013CC2">
        <w:rPr>
          <w:rFonts w:ascii="Times New Roman" w:eastAsia="Times New Roman" w:hAnsi="Times New Roman" w:cs="Times New Roman"/>
          <w:sz w:val="28"/>
          <w:szCs w:val="28"/>
          <w:lang w:eastAsia="ru-RU"/>
        </w:rPr>
        <w:t xml:space="preserve">_ </w:t>
      </w:r>
      <w:r w:rsidRPr="00013CC2">
        <w:rPr>
          <w:rFonts w:ascii="Times New Roman" w:hAnsi="Times New Roman" w:cs="Times New Roman"/>
          <w:sz w:val="28"/>
          <w:szCs w:val="28"/>
        </w:rPr>
        <w:t xml:space="preserve">Баланс водопотребления, в т.ч. при пожаротушении </w:t>
      </w:r>
      <w:r w:rsidRPr="00013CC2">
        <w:rPr>
          <w:rFonts w:ascii="Times New Roman" w:eastAsia="Times New Roman" w:hAnsi="Times New Roman" w:cs="Times New Roman"/>
          <w:sz w:val="28"/>
          <w:szCs w:val="28"/>
          <w:lang w:eastAsia="ru-RU"/>
        </w:rPr>
        <w:t>- ___________</w:t>
      </w:r>
      <w:proofErr w:type="gramStart"/>
      <w:r w:rsidRPr="00013CC2">
        <w:rPr>
          <w:rFonts w:ascii="Times New Roman" w:eastAsia="Times New Roman" w:hAnsi="Times New Roman" w:cs="Times New Roman"/>
          <w:sz w:val="28"/>
          <w:szCs w:val="28"/>
          <w:lang w:eastAsia="ru-RU"/>
        </w:rPr>
        <w:t>м</w:t>
      </w:r>
      <w:proofErr w:type="gramEnd"/>
      <w:r w:rsidRPr="00013CC2">
        <w:rPr>
          <w:rFonts w:ascii="Times New Roman" w:eastAsia="Times New Roman" w:hAnsi="Times New Roman" w:cs="Times New Roman"/>
          <w:sz w:val="28"/>
          <w:szCs w:val="28"/>
          <w:lang w:eastAsia="ru-RU"/>
        </w:rPr>
        <w:t>ᶾ/сут</w:t>
      </w:r>
    </w:p>
    <w:p w:rsidR="00701416" w:rsidRPr="00013CC2" w:rsidRDefault="00701416" w:rsidP="00701416">
      <w:pPr>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водоотведения</w:t>
      </w:r>
      <w:proofErr w:type="gramStart"/>
      <w:r w:rsidRPr="00013CC2">
        <w:rPr>
          <w:rFonts w:ascii="Times New Roman" w:eastAsia="Times New Roman" w:hAnsi="Times New Roman" w:cs="Times New Roman"/>
          <w:sz w:val="28"/>
          <w:szCs w:val="28"/>
          <w:lang w:eastAsia="ru-RU"/>
        </w:rPr>
        <w:t xml:space="preserve"> - _____________________________; </w:t>
      </w:r>
      <w:proofErr w:type="gramEnd"/>
    </w:p>
    <w:p w:rsidR="00701416" w:rsidRPr="00013CC2" w:rsidRDefault="00701416" w:rsidP="00701416">
      <w:pPr>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Планируемый срок ввода в эксплуатацию объекта капитального строительства                             ( реконструкции )  ___________________________________________________</w:t>
      </w:r>
      <w:proofErr w:type="gramStart"/>
      <w:r w:rsidRPr="00013CC2">
        <w:rPr>
          <w:rFonts w:ascii="Times New Roman" w:eastAsia="Times New Roman" w:hAnsi="Times New Roman" w:cs="Times New Roman"/>
          <w:sz w:val="28"/>
          <w:szCs w:val="28"/>
          <w:lang w:eastAsia="ru-RU"/>
        </w:rPr>
        <w:t xml:space="preserve"> .</w:t>
      </w:r>
      <w:proofErr w:type="gramEnd"/>
      <w:r w:rsidRPr="00013CC2">
        <w:rPr>
          <w:rFonts w:ascii="Times New Roman" w:eastAsia="Times New Roman" w:hAnsi="Times New Roman" w:cs="Times New Roman"/>
          <w:sz w:val="28"/>
          <w:szCs w:val="28"/>
          <w:lang w:eastAsia="ru-RU"/>
        </w:rPr>
        <w:t xml:space="preserve">  </w:t>
      </w:r>
    </w:p>
    <w:p w:rsidR="00013CC2" w:rsidRDefault="00013CC2" w:rsidP="00701416">
      <w:pPr>
        <w:spacing w:after="0" w:line="240" w:lineRule="auto"/>
        <w:rPr>
          <w:rFonts w:ascii="Times New Roman" w:eastAsia="Times New Roman" w:hAnsi="Times New Roman" w:cs="Times New Roman"/>
          <w:b/>
          <w:sz w:val="24"/>
          <w:szCs w:val="24"/>
          <w:lang w:eastAsia="ru-RU"/>
        </w:rPr>
      </w:pPr>
    </w:p>
    <w:p w:rsidR="00701416" w:rsidRPr="00013CC2" w:rsidRDefault="00701416" w:rsidP="00701416">
      <w:pPr>
        <w:spacing w:after="0" w:line="240" w:lineRule="auto"/>
        <w:rPr>
          <w:rFonts w:ascii="Times New Roman" w:eastAsia="Times New Roman" w:hAnsi="Times New Roman" w:cs="Times New Roman"/>
          <w:sz w:val="24"/>
          <w:szCs w:val="24"/>
          <w:lang w:eastAsia="ru-RU"/>
        </w:rPr>
      </w:pPr>
      <w:r w:rsidRPr="00013CC2">
        <w:rPr>
          <w:rFonts w:ascii="Times New Roman" w:eastAsia="Times New Roman" w:hAnsi="Times New Roman" w:cs="Times New Roman"/>
          <w:b/>
          <w:sz w:val="24"/>
          <w:szCs w:val="24"/>
          <w:lang w:eastAsia="ru-RU"/>
        </w:rPr>
        <w:t>Приложение</w:t>
      </w:r>
      <w:r w:rsidRPr="00013CC2">
        <w:rPr>
          <w:rFonts w:ascii="Times New Roman" w:eastAsia="Times New Roman" w:hAnsi="Times New Roman" w:cs="Times New Roman"/>
          <w:sz w:val="24"/>
          <w:szCs w:val="24"/>
          <w:lang w:eastAsia="ru-RU"/>
        </w:rPr>
        <w:t>:  (согласно п.8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РФ от 13.02.2006г. №83)</w:t>
      </w:r>
      <w:proofErr w:type="gramStart"/>
      <w:r w:rsidRPr="00013CC2">
        <w:rPr>
          <w:rFonts w:ascii="Times New Roman" w:eastAsia="Times New Roman" w:hAnsi="Times New Roman" w:cs="Times New Roman"/>
          <w:sz w:val="24"/>
          <w:szCs w:val="24"/>
          <w:lang w:eastAsia="ru-RU"/>
        </w:rPr>
        <w:t xml:space="preserve"> :</w:t>
      </w:r>
      <w:proofErr w:type="gramEnd"/>
      <w:r w:rsidRPr="00013CC2">
        <w:rPr>
          <w:rFonts w:ascii="Times New Roman" w:eastAsia="Times New Roman" w:hAnsi="Times New Roman" w:cs="Times New Roman"/>
          <w:sz w:val="24"/>
          <w:szCs w:val="24"/>
          <w:lang w:eastAsia="ru-RU"/>
        </w:rPr>
        <w:t xml:space="preserve">  </w:t>
      </w:r>
    </w:p>
    <w:p w:rsidR="00701416" w:rsidRPr="00013CC2" w:rsidRDefault="00701416" w:rsidP="00701416">
      <w:pPr>
        <w:pStyle w:val="a5"/>
        <w:numPr>
          <w:ilvl w:val="0"/>
          <w:numId w:val="38"/>
        </w:numPr>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Копия  правоустанавливающего документа</w:t>
      </w:r>
      <w:r w:rsidR="00013CC2">
        <w:rPr>
          <w:rFonts w:ascii="Times New Roman" w:eastAsia="Times New Roman" w:hAnsi="Times New Roman" w:cs="Times New Roman"/>
          <w:sz w:val="28"/>
          <w:szCs w:val="28"/>
          <w:lang w:eastAsia="ru-RU"/>
        </w:rPr>
        <w:t>:</w:t>
      </w:r>
      <w:r w:rsidRPr="00013CC2">
        <w:rPr>
          <w:rFonts w:ascii="Times New Roman" w:eastAsia="Times New Roman" w:hAnsi="Times New Roman" w:cs="Times New Roman"/>
          <w:sz w:val="28"/>
          <w:szCs w:val="28"/>
          <w:lang w:eastAsia="ru-RU"/>
        </w:rPr>
        <w:t xml:space="preserve"> </w:t>
      </w:r>
    </w:p>
    <w:p w:rsidR="00701416" w:rsidRPr="00013CC2" w:rsidRDefault="00701416" w:rsidP="00701416">
      <w:pPr>
        <w:pStyle w:val="a5"/>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 на земельный участок (выписка с ЕГРН)</w:t>
      </w:r>
    </w:p>
    <w:p w:rsidR="00701416" w:rsidRPr="00013CC2" w:rsidRDefault="00701416" w:rsidP="00701416">
      <w:pPr>
        <w:pStyle w:val="a5"/>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 xml:space="preserve">- на   строение (дом) либо разрешение на его строительство /уведомление  администрации; </w:t>
      </w:r>
    </w:p>
    <w:p w:rsidR="00701416" w:rsidRPr="00013CC2" w:rsidRDefault="00701416" w:rsidP="00701416">
      <w:pPr>
        <w:pStyle w:val="a5"/>
        <w:numPr>
          <w:ilvl w:val="0"/>
          <w:numId w:val="38"/>
        </w:numPr>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lastRenderedPageBreak/>
        <w:t xml:space="preserve">Информация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w:t>
      </w:r>
    </w:p>
    <w:p w:rsidR="00013CC2" w:rsidRDefault="00013CC2" w:rsidP="00701416">
      <w:pPr>
        <w:pStyle w:val="a5"/>
        <w:numPr>
          <w:ilvl w:val="0"/>
          <w:numId w:val="3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Информацию о разрешенном использовании земельного участка;</w:t>
      </w:r>
    </w:p>
    <w:p w:rsidR="00013CC2" w:rsidRDefault="00013CC2" w:rsidP="00701416">
      <w:pPr>
        <w:pStyle w:val="a5"/>
        <w:numPr>
          <w:ilvl w:val="0"/>
          <w:numId w:val="3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Информацию о предельных параметрах разрешенного строительства, соответствующего данному земельному участку;</w:t>
      </w:r>
    </w:p>
    <w:p w:rsidR="00013CC2" w:rsidRDefault="00013CC2" w:rsidP="00701416">
      <w:pPr>
        <w:pStyle w:val="a5"/>
        <w:numPr>
          <w:ilvl w:val="0"/>
          <w:numId w:val="3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необходимые виды ресурсов, подключаемых от сетей инженерно-технического обеспечения;</w:t>
      </w:r>
    </w:p>
    <w:p w:rsidR="00013CC2" w:rsidRDefault="00013CC2" w:rsidP="00701416">
      <w:pPr>
        <w:pStyle w:val="a5"/>
        <w:numPr>
          <w:ilvl w:val="0"/>
          <w:numId w:val="3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планируемый срок ввода в эк5сплуатацию объекта;</w:t>
      </w:r>
    </w:p>
    <w:p w:rsidR="00701416" w:rsidRPr="00013CC2" w:rsidRDefault="00013CC2" w:rsidP="00701416">
      <w:pPr>
        <w:pStyle w:val="a5"/>
        <w:numPr>
          <w:ilvl w:val="0"/>
          <w:numId w:val="3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планируемую величину необходимой подключаемой нагрузки (при наличии соответствующей информации)</w:t>
      </w:r>
      <w:r w:rsidR="00701416" w:rsidRPr="00013CC2">
        <w:rPr>
          <w:rFonts w:ascii="Times New Roman" w:eastAsia="Times New Roman" w:hAnsi="Times New Roman" w:cs="Times New Roman"/>
          <w:sz w:val="28"/>
          <w:szCs w:val="28"/>
          <w:lang w:eastAsia="ru-RU"/>
        </w:rPr>
        <w:t xml:space="preserve"> </w:t>
      </w:r>
    </w:p>
    <w:p w:rsidR="00701416" w:rsidRPr="00013CC2" w:rsidRDefault="00701416" w:rsidP="00701416">
      <w:pPr>
        <w:pStyle w:val="a5"/>
        <w:numPr>
          <w:ilvl w:val="0"/>
          <w:numId w:val="39"/>
        </w:numPr>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при подписании заявления иным лицом</w:t>
      </w:r>
      <w:r w:rsidR="00013CC2">
        <w:rPr>
          <w:rFonts w:ascii="Times New Roman" w:eastAsia="Times New Roman" w:hAnsi="Times New Roman" w:cs="Times New Roman"/>
          <w:sz w:val="28"/>
          <w:szCs w:val="28"/>
          <w:lang w:eastAsia="ru-RU"/>
        </w:rPr>
        <w:t xml:space="preserve"> -</w:t>
      </w:r>
      <w:r w:rsidRPr="00013CC2">
        <w:rPr>
          <w:rFonts w:ascii="Times New Roman" w:eastAsia="Times New Roman" w:hAnsi="Times New Roman" w:cs="Times New Roman"/>
          <w:sz w:val="28"/>
          <w:szCs w:val="28"/>
          <w:lang w:eastAsia="ru-RU"/>
        </w:rPr>
        <w:t xml:space="preserve"> доверенность.  </w:t>
      </w:r>
    </w:p>
    <w:p w:rsidR="00701416" w:rsidRPr="00013CC2" w:rsidRDefault="00013CC2" w:rsidP="00013CC2">
      <w:pPr>
        <w:pStyle w:val="a5"/>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принимаются в файле.</w:t>
      </w:r>
    </w:p>
    <w:p w:rsidR="00701416" w:rsidRPr="00013CC2" w:rsidRDefault="00701416" w:rsidP="00701416">
      <w:pPr>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 xml:space="preserve">                                                                        </w:t>
      </w:r>
    </w:p>
    <w:p w:rsidR="00701416" w:rsidRPr="00013CC2" w:rsidRDefault="00701416" w:rsidP="00701416">
      <w:pPr>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 xml:space="preserve">                                                                                                ________________________</w:t>
      </w:r>
    </w:p>
    <w:p w:rsidR="00013CC2" w:rsidRDefault="00701416" w:rsidP="00013CC2">
      <w:pPr>
        <w:spacing w:after="0" w:line="240" w:lineRule="auto"/>
        <w:jc w:val="right"/>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 xml:space="preserve">                                                                                                                                                                           </w:t>
      </w:r>
      <w:proofErr w:type="gramStart"/>
      <w:r w:rsidRPr="00013CC2">
        <w:rPr>
          <w:rFonts w:ascii="Times New Roman" w:eastAsia="Times New Roman" w:hAnsi="Times New Roman" w:cs="Times New Roman"/>
          <w:sz w:val="28"/>
          <w:szCs w:val="28"/>
          <w:lang w:eastAsia="ru-RU"/>
        </w:rPr>
        <w:t>(</w:t>
      </w:r>
      <w:r w:rsidR="00013CC2">
        <w:rPr>
          <w:rFonts w:ascii="Times New Roman" w:eastAsia="Times New Roman" w:hAnsi="Times New Roman" w:cs="Times New Roman"/>
          <w:sz w:val="28"/>
          <w:szCs w:val="28"/>
          <w:lang w:eastAsia="ru-RU"/>
        </w:rPr>
        <w:t xml:space="preserve">Ф.И.О., </w:t>
      </w:r>
      <w:r w:rsidRPr="00013CC2">
        <w:rPr>
          <w:rFonts w:ascii="Times New Roman" w:eastAsia="Times New Roman" w:hAnsi="Times New Roman" w:cs="Times New Roman"/>
          <w:sz w:val="28"/>
          <w:szCs w:val="28"/>
          <w:lang w:eastAsia="ru-RU"/>
        </w:rPr>
        <w:t>подпись,</w:t>
      </w:r>
      <w:proofErr w:type="gramEnd"/>
    </w:p>
    <w:p w:rsidR="00701416" w:rsidRPr="00013CC2" w:rsidRDefault="00701416" w:rsidP="00013CC2">
      <w:pPr>
        <w:spacing w:after="0" w:line="240" w:lineRule="auto"/>
        <w:jc w:val="right"/>
        <w:rPr>
          <w:rFonts w:ascii="Times New Roman" w:hAnsi="Times New Roman" w:cs="Times New Roman"/>
          <w:sz w:val="28"/>
          <w:szCs w:val="28"/>
        </w:rPr>
      </w:pPr>
      <w:r w:rsidRPr="00013CC2">
        <w:rPr>
          <w:rFonts w:ascii="Times New Roman" w:eastAsia="Times New Roman" w:hAnsi="Times New Roman" w:cs="Times New Roman"/>
          <w:sz w:val="28"/>
          <w:szCs w:val="28"/>
          <w:lang w:eastAsia="ru-RU"/>
        </w:rPr>
        <w:t xml:space="preserve"> дата)  </w:t>
      </w:r>
    </w:p>
    <w:p w:rsidR="00013CC2" w:rsidRDefault="00013CC2" w:rsidP="003F554C">
      <w:pPr>
        <w:pStyle w:val="a7"/>
        <w:jc w:val="right"/>
        <w:rPr>
          <w:rStyle w:val="aa"/>
          <w:sz w:val="28"/>
          <w:szCs w:val="28"/>
        </w:rPr>
      </w:pPr>
    </w:p>
    <w:p w:rsidR="00013CC2" w:rsidRDefault="00013CC2" w:rsidP="003F554C">
      <w:pPr>
        <w:pStyle w:val="a7"/>
        <w:jc w:val="right"/>
        <w:rPr>
          <w:rStyle w:val="aa"/>
          <w:sz w:val="28"/>
          <w:szCs w:val="28"/>
        </w:rPr>
      </w:pPr>
    </w:p>
    <w:p w:rsidR="00013CC2" w:rsidRDefault="00013CC2" w:rsidP="003F554C">
      <w:pPr>
        <w:pStyle w:val="a7"/>
        <w:jc w:val="right"/>
        <w:rPr>
          <w:rStyle w:val="aa"/>
          <w:sz w:val="28"/>
          <w:szCs w:val="28"/>
        </w:rPr>
      </w:pPr>
    </w:p>
    <w:p w:rsidR="00AB531D" w:rsidRPr="008F7780" w:rsidRDefault="00AB531D" w:rsidP="00AB531D">
      <w:pPr>
        <w:pStyle w:val="a7"/>
        <w:rPr>
          <w:b/>
          <w:sz w:val="28"/>
          <w:szCs w:val="28"/>
        </w:rPr>
      </w:pPr>
      <w:r w:rsidRPr="008F7780">
        <w:rPr>
          <w:rStyle w:val="aa"/>
          <w:b/>
          <w:sz w:val="28"/>
          <w:szCs w:val="28"/>
        </w:rPr>
        <w:t>Приложение №</w:t>
      </w:r>
      <w:r>
        <w:rPr>
          <w:rStyle w:val="aa"/>
          <w:b/>
          <w:sz w:val="28"/>
          <w:szCs w:val="28"/>
        </w:rPr>
        <w:t>2</w:t>
      </w:r>
    </w:p>
    <w:p w:rsidR="00AB531D" w:rsidRPr="00013CC2" w:rsidRDefault="00AB531D" w:rsidP="00AB531D">
      <w:pPr>
        <w:pStyle w:val="a7"/>
        <w:rPr>
          <w:sz w:val="28"/>
          <w:szCs w:val="28"/>
        </w:rPr>
      </w:pPr>
      <w:r w:rsidRPr="00013CC2">
        <w:rPr>
          <w:rStyle w:val="aa"/>
          <w:sz w:val="28"/>
          <w:szCs w:val="28"/>
        </w:rPr>
        <w:t> Печатается на официальном бланке заявителя в 2-х экземплярах с указанием исходящего номера и даты (для физических лиц допускается заполнять от руки с указанием даты)</w:t>
      </w:r>
    </w:p>
    <w:tbl>
      <w:tblPr>
        <w:tblStyle w:val="a6"/>
        <w:tblW w:w="4785"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701416" w:rsidRPr="00013CC2" w:rsidTr="00AB531D">
        <w:trPr>
          <w:trHeight w:val="906"/>
        </w:trPr>
        <w:tc>
          <w:tcPr>
            <w:tcW w:w="4785" w:type="dxa"/>
          </w:tcPr>
          <w:p w:rsidR="00701416" w:rsidRPr="00013CC2" w:rsidRDefault="00701416" w:rsidP="00AB531D">
            <w:pPr>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 xml:space="preserve">Директору  </w:t>
            </w:r>
          </w:p>
          <w:p w:rsidR="00701416" w:rsidRPr="00013CC2" w:rsidRDefault="00701416" w:rsidP="00AB531D">
            <w:pPr>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 xml:space="preserve">МУП « Нефтекамскводоканал» </w:t>
            </w:r>
          </w:p>
          <w:p w:rsidR="00701416" w:rsidRPr="00013CC2" w:rsidRDefault="00287421" w:rsidP="00AB531D">
            <w:pPr>
              <w:rPr>
                <w:rFonts w:ascii="Times New Roman" w:eastAsia="Times New Roman" w:hAnsi="Times New Roman" w:cs="Times New Roman"/>
                <w:sz w:val="28"/>
                <w:szCs w:val="28"/>
                <w:lang w:eastAsia="ru-RU"/>
              </w:rPr>
            </w:pPr>
            <w:r>
              <w:rPr>
                <w:rFonts w:asciiTheme="majorHAnsi" w:eastAsia="Times New Roman" w:hAnsiTheme="majorHAnsi" w:cs="Arial"/>
                <w:sz w:val="24"/>
                <w:szCs w:val="24"/>
                <w:lang w:eastAsia="ru-RU"/>
              </w:rPr>
              <w:t>А. В. Ременникову</w:t>
            </w:r>
            <w:r w:rsidR="00701416" w:rsidRPr="00013CC2">
              <w:rPr>
                <w:rFonts w:ascii="Times New Roman" w:eastAsia="Times New Roman" w:hAnsi="Times New Roman" w:cs="Times New Roman"/>
                <w:sz w:val="28"/>
                <w:szCs w:val="28"/>
                <w:lang w:eastAsia="ru-RU"/>
              </w:rPr>
              <w:t xml:space="preserve"> </w:t>
            </w:r>
          </w:p>
        </w:tc>
      </w:tr>
    </w:tbl>
    <w:p w:rsidR="00013CC2" w:rsidRDefault="00013CC2" w:rsidP="00701416">
      <w:pPr>
        <w:spacing w:after="0" w:line="240" w:lineRule="auto"/>
        <w:jc w:val="center"/>
        <w:rPr>
          <w:rFonts w:ascii="Times New Roman" w:eastAsia="Times New Roman" w:hAnsi="Times New Roman" w:cs="Times New Roman"/>
          <w:b/>
          <w:sz w:val="28"/>
          <w:szCs w:val="28"/>
          <w:lang w:eastAsia="ru-RU"/>
        </w:rPr>
      </w:pPr>
    </w:p>
    <w:p w:rsidR="00701416" w:rsidRPr="00013CC2" w:rsidRDefault="00701416" w:rsidP="00701416">
      <w:pPr>
        <w:spacing w:after="0" w:line="240" w:lineRule="auto"/>
        <w:jc w:val="center"/>
        <w:rPr>
          <w:rFonts w:ascii="Times New Roman" w:eastAsia="Times New Roman" w:hAnsi="Times New Roman" w:cs="Times New Roman"/>
          <w:b/>
          <w:sz w:val="28"/>
          <w:szCs w:val="28"/>
          <w:lang w:eastAsia="ru-RU"/>
        </w:rPr>
      </w:pPr>
      <w:r w:rsidRPr="00013CC2">
        <w:rPr>
          <w:rFonts w:ascii="Times New Roman" w:eastAsia="Times New Roman" w:hAnsi="Times New Roman" w:cs="Times New Roman"/>
          <w:b/>
          <w:sz w:val="28"/>
          <w:szCs w:val="28"/>
          <w:lang w:eastAsia="ru-RU"/>
        </w:rPr>
        <w:t>заявление</w:t>
      </w:r>
    </w:p>
    <w:p w:rsidR="00701416" w:rsidRPr="00013CC2" w:rsidRDefault="00701416" w:rsidP="00701416">
      <w:pPr>
        <w:spacing w:after="0" w:line="240" w:lineRule="auto"/>
        <w:jc w:val="both"/>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с целью подключения</w:t>
      </w:r>
      <w:proofErr w:type="gramStart"/>
      <w:r w:rsidRPr="00013CC2">
        <w:rPr>
          <w:rFonts w:ascii="Times New Roman" w:eastAsia="Times New Roman" w:hAnsi="Times New Roman" w:cs="Times New Roman"/>
          <w:sz w:val="28"/>
          <w:szCs w:val="28"/>
          <w:lang w:eastAsia="ru-RU"/>
        </w:rPr>
        <w:t xml:space="preserve"> :</w:t>
      </w:r>
      <w:proofErr w:type="gramEnd"/>
      <w:r w:rsidRPr="00013CC2">
        <w:rPr>
          <w:rFonts w:ascii="Times New Roman" w:eastAsia="Times New Roman" w:hAnsi="Times New Roman" w:cs="Times New Roman"/>
          <w:sz w:val="28"/>
          <w:szCs w:val="28"/>
          <w:lang w:eastAsia="ru-RU"/>
        </w:rPr>
        <w:t xml:space="preserve">  </w:t>
      </w:r>
    </w:p>
    <w:p w:rsidR="00701416" w:rsidRPr="00013CC2" w:rsidRDefault="00701416" w:rsidP="00701416">
      <w:pPr>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 строящегося  объекта капитального строительства</w:t>
      </w:r>
      <w:proofErr w:type="gramStart"/>
      <w:r w:rsidRPr="00013CC2">
        <w:rPr>
          <w:rFonts w:ascii="Times New Roman" w:eastAsia="Times New Roman" w:hAnsi="Times New Roman" w:cs="Times New Roman"/>
          <w:sz w:val="28"/>
          <w:szCs w:val="28"/>
          <w:lang w:eastAsia="ru-RU"/>
        </w:rPr>
        <w:t xml:space="preserve"> ;</w:t>
      </w:r>
      <w:proofErr w:type="gramEnd"/>
      <w:r w:rsidRPr="00013CC2">
        <w:rPr>
          <w:rFonts w:ascii="Times New Roman" w:eastAsia="Times New Roman" w:hAnsi="Times New Roman" w:cs="Times New Roman"/>
          <w:sz w:val="28"/>
          <w:szCs w:val="28"/>
          <w:lang w:eastAsia="ru-RU"/>
        </w:rPr>
        <w:t xml:space="preserve">  </w:t>
      </w:r>
    </w:p>
    <w:p w:rsidR="00701416" w:rsidRPr="00013CC2" w:rsidRDefault="00701416" w:rsidP="00701416">
      <w:pPr>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 реконструируемого объекта капитального  строительства</w:t>
      </w:r>
      <w:proofErr w:type="gramStart"/>
      <w:r w:rsidRPr="00013CC2">
        <w:rPr>
          <w:rFonts w:ascii="Times New Roman" w:eastAsia="Times New Roman" w:hAnsi="Times New Roman" w:cs="Times New Roman"/>
          <w:sz w:val="28"/>
          <w:szCs w:val="28"/>
          <w:lang w:eastAsia="ru-RU"/>
        </w:rPr>
        <w:t xml:space="preserve"> ;</w:t>
      </w:r>
      <w:proofErr w:type="gramEnd"/>
      <w:r w:rsidRPr="00013CC2">
        <w:rPr>
          <w:rFonts w:ascii="Times New Roman" w:eastAsia="Times New Roman" w:hAnsi="Times New Roman" w:cs="Times New Roman"/>
          <w:sz w:val="28"/>
          <w:szCs w:val="28"/>
          <w:lang w:eastAsia="ru-RU"/>
        </w:rPr>
        <w:t xml:space="preserve">  </w:t>
      </w:r>
    </w:p>
    <w:p w:rsidR="00701416" w:rsidRPr="00013CC2" w:rsidRDefault="00701416" w:rsidP="00701416">
      <w:pPr>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 xml:space="preserve">□ построенного,  но не подключенного объекта капитального строительства        </w:t>
      </w:r>
    </w:p>
    <w:p w:rsidR="00701416" w:rsidRPr="00013CC2" w:rsidRDefault="00701416" w:rsidP="00701416">
      <w:pPr>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 xml:space="preserve"> Я, __________________________________________________</w:t>
      </w:r>
      <w:r w:rsidR="00013CC2">
        <w:rPr>
          <w:rFonts w:ascii="Times New Roman" w:eastAsia="Times New Roman" w:hAnsi="Times New Roman" w:cs="Times New Roman"/>
          <w:sz w:val="28"/>
          <w:szCs w:val="28"/>
          <w:lang w:eastAsia="ru-RU"/>
        </w:rPr>
        <w:t>_______________________</w:t>
      </w:r>
    </w:p>
    <w:p w:rsidR="00701416" w:rsidRPr="00013CC2" w:rsidRDefault="00701416" w:rsidP="00701416">
      <w:pPr>
        <w:spacing w:after="0" w:line="240" w:lineRule="auto"/>
        <w:jc w:val="center"/>
        <w:rPr>
          <w:rFonts w:ascii="Times New Roman" w:eastAsia="Times New Roman" w:hAnsi="Times New Roman" w:cs="Times New Roman"/>
          <w:sz w:val="24"/>
          <w:szCs w:val="24"/>
          <w:lang w:eastAsia="ru-RU"/>
        </w:rPr>
      </w:pPr>
      <w:r w:rsidRPr="00013CC2">
        <w:rPr>
          <w:rFonts w:ascii="Times New Roman" w:eastAsia="Times New Roman" w:hAnsi="Times New Roman" w:cs="Times New Roman"/>
          <w:sz w:val="24"/>
          <w:szCs w:val="24"/>
          <w:lang w:eastAsia="ru-RU"/>
        </w:rPr>
        <w:t>( ФИО физического  лица)</w:t>
      </w:r>
      <w:r w:rsidRPr="00013CC2">
        <w:rPr>
          <w:rFonts w:ascii="Times New Roman" w:eastAsia="Times New Roman" w:hAnsi="Times New Roman" w:cs="Times New Roman"/>
          <w:sz w:val="28"/>
          <w:szCs w:val="28"/>
          <w:lang w:eastAsia="ru-RU"/>
        </w:rPr>
        <w:t xml:space="preserve"> ________________________________________________________________</w:t>
      </w:r>
      <w:r w:rsidR="00013CC2">
        <w:rPr>
          <w:rFonts w:ascii="Times New Roman" w:eastAsia="Times New Roman" w:hAnsi="Times New Roman" w:cs="Times New Roman"/>
          <w:sz w:val="28"/>
          <w:szCs w:val="28"/>
          <w:lang w:eastAsia="ru-RU"/>
        </w:rPr>
        <w:t>_________</w:t>
      </w:r>
      <w:r w:rsidRPr="00013CC2">
        <w:rPr>
          <w:rFonts w:ascii="Times New Roman" w:eastAsia="Times New Roman" w:hAnsi="Times New Roman" w:cs="Times New Roman"/>
          <w:sz w:val="28"/>
          <w:szCs w:val="28"/>
          <w:lang w:eastAsia="ru-RU"/>
        </w:rPr>
        <w:t xml:space="preserve">                              </w:t>
      </w:r>
      <w:proofErr w:type="gramStart"/>
      <w:r w:rsidRPr="00013CC2">
        <w:rPr>
          <w:rFonts w:ascii="Times New Roman" w:eastAsia="Times New Roman" w:hAnsi="Times New Roman" w:cs="Times New Roman"/>
          <w:sz w:val="24"/>
          <w:szCs w:val="24"/>
          <w:lang w:eastAsia="ru-RU"/>
        </w:rPr>
        <w:t xml:space="preserve">( </w:t>
      </w:r>
      <w:proofErr w:type="gramEnd"/>
      <w:r w:rsidRPr="00013CC2">
        <w:rPr>
          <w:rFonts w:ascii="Times New Roman" w:eastAsia="Times New Roman" w:hAnsi="Times New Roman" w:cs="Times New Roman"/>
          <w:sz w:val="24"/>
          <w:szCs w:val="24"/>
          <w:lang w:eastAsia="ru-RU"/>
        </w:rPr>
        <w:t>паспортные данные )</w:t>
      </w:r>
    </w:p>
    <w:p w:rsidR="00701416" w:rsidRPr="00013CC2" w:rsidRDefault="00701416" w:rsidP="00701416">
      <w:pPr>
        <w:spacing w:after="0" w:line="240" w:lineRule="auto"/>
        <w:jc w:val="center"/>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________________________________________________</w:t>
      </w:r>
      <w:r w:rsidR="00013CC2">
        <w:rPr>
          <w:rFonts w:ascii="Times New Roman" w:eastAsia="Times New Roman" w:hAnsi="Times New Roman" w:cs="Times New Roman"/>
          <w:sz w:val="28"/>
          <w:szCs w:val="28"/>
          <w:lang w:eastAsia="ru-RU"/>
        </w:rPr>
        <w:t>________________________</w:t>
      </w:r>
      <w:r w:rsidRPr="00013CC2">
        <w:rPr>
          <w:rFonts w:ascii="Times New Roman" w:eastAsia="Times New Roman" w:hAnsi="Times New Roman" w:cs="Times New Roman"/>
          <w:sz w:val="28"/>
          <w:szCs w:val="28"/>
          <w:lang w:eastAsia="ru-RU"/>
        </w:rPr>
        <w:t xml:space="preserve"> ___________________________________________________</w:t>
      </w:r>
      <w:r w:rsidR="00013CC2">
        <w:rPr>
          <w:rFonts w:ascii="Times New Roman" w:eastAsia="Times New Roman" w:hAnsi="Times New Roman" w:cs="Times New Roman"/>
          <w:sz w:val="28"/>
          <w:szCs w:val="28"/>
          <w:lang w:eastAsia="ru-RU"/>
        </w:rPr>
        <w:t>______________________</w:t>
      </w:r>
    </w:p>
    <w:p w:rsidR="00701416" w:rsidRPr="00013CC2" w:rsidRDefault="00701416" w:rsidP="00701416">
      <w:pPr>
        <w:spacing w:after="0" w:line="240" w:lineRule="auto"/>
        <w:jc w:val="center"/>
        <w:rPr>
          <w:rFonts w:ascii="Times New Roman" w:eastAsia="Times New Roman" w:hAnsi="Times New Roman" w:cs="Times New Roman"/>
          <w:sz w:val="24"/>
          <w:szCs w:val="24"/>
          <w:lang w:eastAsia="ru-RU"/>
        </w:rPr>
      </w:pPr>
      <w:r w:rsidRPr="00013CC2">
        <w:rPr>
          <w:rFonts w:ascii="Times New Roman" w:eastAsia="Times New Roman" w:hAnsi="Times New Roman" w:cs="Times New Roman"/>
          <w:sz w:val="24"/>
          <w:szCs w:val="24"/>
          <w:lang w:eastAsia="ru-RU"/>
        </w:rPr>
        <w:t>( адрес по прописке)</w:t>
      </w:r>
    </w:p>
    <w:p w:rsidR="00701416" w:rsidRPr="00013CC2" w:rsidRDefault="004A01B5" w:rsidP="007014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w:t>
      </w:r>
      <w:r w:rsidR="00701416" w:rsidRPr="00013CC2">
        <w:rPr>
          <w:rFonts w:ascii="Times New Roman" w:eastAsia="Times New Roman" w:hAnsi="Times New Roman" w:cs="Times New Roman"/>
          <w:sz w:val="28"/>
          <w:szCs w:val="28"/>
          <w:lang w:eastAsia="ru-RU"/>
        </w:rPr>
        <w:t>_____________________________________________</w:t>
      </w:r>
      <w:r w:rsidR="00013CC2">
        <w:rPr>
          <w:rFonts w:ascii="Times New Roman" w:eastAsia="Times New Roman" w:hAnsi="Times New Roman" w:cs="Times New Roman"/>
          <w:sz w:val="28"/>
          <w:szCs w:val="28"/>
          <w:lang w:eastAsia="ru-RU"/>
        </w:rPr>
        <w:t>________________________</w:t>
      </w:r>
    </w:p>
    <w:p w:rsidR="00701416" w:rsidRPr="00013CC2" w:rsidRDefault="00701416" w:rsidP="00701416">
      <w:pPr>
        <w:spacing w:after="0" w:line="240" w:lineRule="auto"/>
        <w:jc w:val="center"/>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_________________________________________________________________</w:t>
      </w:r>
      <w:r w:rsidR="00013CC2">
        <w:rPr>
          <w:rFonts w:ascii="Times New Roman" w:eastAsia="Times New Roman" w:hAnsi="Times New Roman" w:cs="Times New Roman"/>
          <w:sz w:val="28"/>
          <w:szCs w:val="28"/>
          <w:lang w:eastAsia="ru-RU"/>
        </w:rPr>
        <w:t>________</w:t>
      </w:r>
    </w:p>
    <w:p w:rsidR="00701416" w:rsidRPr="00013CC2" w:rsidRDefault="00701416" w:rsidP="00701416">
      <w:pPr>
        <w:spacing w:after="0" w:line="240" w:lineRule="auto"/>
        <w:jc w:val="center"/>
        <w:rPr>
          <w:rFonts w:ascii="Times New Roman" w:eastAsia="Times New Roman" w:hAnsi="Times New Roman" w:cs="Times New Roman"/>
          <w:sz w:val="24"/>
          <w:szCs w:val="24"/>
          <w:lang w:eastAsia="ru-RU"/>
        </w:rPr>
      </w:pPr>
      <w:r w:rsidRPr="00013CC2">
        <w:rPr>
          <w:rFonts w:ascii="Times New Roman" w:eastAsia="Times New Roman" w:hAnsi="Times New Roman" w:cs="Times New Roman"/>
          <w:sz w:val="24"/>
          <w:szCs w:val="24"/>
          <w:lang w:eastAsia="ru-RU"/>
        </w:rPr>
        <w:t xml:space="preserve">(телефон) </w:t>
      </w:r>
    </w:p>
    <w:p w:rsidR="00701416" w:rsidRPr="00013CC2" w:rsidRDefault="00701416" w:rsidP="00701416">
      <w:pPr>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b/>
          <w:sz w:val="28"/>
          <w:szCs w:val="28"/>
          <w:lang w:eastAsia="ru-RU"/>
        </w:rPr>
        <w:lastRenderedPageBreak/>
        <w:t>прошу заключить договор о подключении</w:t>
      </w:r>
      <w:r w:rsidRPr="00013CC2">
        <w:rPr>
          <w:rFonts w:ascii="Times New Roman" w:eastAsia="Times New Roman" w:hAnsi="Times New Roman" w:cs="Times New Roman"/>
          <w:sz w:val="28"/>
          <w:szCs w:val="28"/>
          <w:lang w:eastAsia="ru-RU"/>
        </w:rPr>
        <w:t xml:space="preserve"> объекта капитального строительства к централизованным системам </w:t>
      </w:r>
    </w:p>
    <w:p w:rsidR="00701416" w:rsidRPr="00013CC2" w:rsidRDefault="00701416" w:rsidP="00701416">
      <w:pPr>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 xml:space="preserve">□ водоснабжения;  </w:t>
      </w:r>
    </w:p>
    <w:p w:rsidR="00701416" w:rsidRPr="00013CC2" w:rsidRDefault="00701416" w:rsidP="00701416">
      <w:pPr>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 xml:space="preserve">□ водоотведения; </w:t>
      </w:r>
    </w:p>
    <w:p w:rsidR="00701416" w:rsidRPr="00013CC2" w:rsidRDefault="00701416" w:rsidP="00701416">
      <w:pPr>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b/>
          <w:sz w:val="28"/>
          <w:szCs w:val="28"/>
          <w:lang w:eastAsia="ru-RU"/>
        </w:rPr>
        <w:t>и выдать условия подключения</w:t>
      </w:r>
      <w:r w:rsidRPr="00013CC2">
        <w:rPr>
          <w:rFonts w:ascii="Times New Roman" w:eastAsia="Times New Roman" w:hAnsi="Times New Roman" w:cs="Times New Roman"/>
          <w:sz w:val="28"/>
          <w:szCs w:val="28"/>
          <w:lang w:eastAsia="ru-RU"/>
        </w:rPr>
        <w:t xml:space="preserve"> объекта  капитального строительства (реконструкции</w:t>
      </w:r>
      <w:proofErr w:type="gramStart"/>
      <w:r w:rsidRPr="00013CC2">
        <w:rPr>
          <w:rFonts w:ascii="Times New Roman" w:eastAsia="Times New Roman" w:hAnsi="Times New Roman" w:cs="Times New Roman"/>
          <w:sz w:val="28"/>
          <w:szCs w:val="28"/>
          <w:lang w:eastAsia="ru-RU"/>
        </w:rPr>
        <w:t xml:space="preserve"> )</w:t>
      </w:r>
      <w:proofErr w:type="gramEnd"/>
      <w:r w:rsidR="00013CC2">
        <w:rPr>
          <w:rFonts w:ascii="Times New Roman" w:eastAsia="Times New Roman" w:hAnsi="Times New Roman" w:cs="Times New Roman"/>
          <w:sz w:val="28"/>
          <w:szCs w:val="28"/>
          <w:lang w:eastAsia="ru-RU"/>
        </w:rPr>
        <w:t>____________________</w:t>
      </w:r>
      <w:r w:rsidRPr="00013CC2">
        <w:rPr>
          <w:rFonts w:ascii="Times New Roman" w:eastAsia="Times New Roman" w:hAnsi="Times New Roman" w:cs="Times New Roman"/>
          <w:sz w:val="28"/>
          <w:szCs w:val="28"/>
          <w:lang w:eastAsia="ru-RU"/>
        </w:rPr>
        <w:t>______________________________________</w:t>
      </w:r>
    </w:p>
    <w:p w:rsidR="00701416" w:rsidRPr="00013CC2" w:rsidRDefault="00701416" w:rsidP="00701416">
      <w:pPr>
        <w:spacing w:after="0" w:line="240" w:lineRule="auto"/>
        <w:jc w:val="center"/>
        <w:rPr>
          <w:rFonts w:ascii="Times New Roman" w:eastAsia="Times New Roman" w:hAnsi="Times New Roman" w:cs="Times New Roman"/>
          <w:sz w:val="24"/>
          <w:szCs w:val="24"/>
          <w:lang w:eastAsia="ru-RU"/>
        </w:rPr>
      </w:pPr>
      <w:r w:rsidRPr="00013CC2">
        <w:rPr>
          <w:rFonts w:ascii="Times New Roman" w:eastAsia="Times New Roman" w:hAnsi="Times New Roman" w:cs="Times New Roman"/>
          <w:sz w:val="24"/>
          <w:szCs w:val="24"/>
          <w:lang w:eastAsia="ru-RU"/>
        </w:rPr>
        <w:t>(жилой дом, помещение, здание)</w:t>
      </w:r>
    </w:p>
    <w:p w:rsidR="00701416" w:rsidRPr="00013CC2" w:rsidRDefault="00701416" w:rsidP="00701416">
      <w:pPr>
        <w:spacing w:after="0" w:line="360" w:lineRule="auto"/>
        <w:rPr>
          <w:rFonts w:ascii="Times New Roman" w:eastAsia="Times New Roman" w:hAnsi="Times New Roman" w:cs="Times New Roman"/>
          <w:sz w:val="28"/>
          <w:szCs w:val="28"/>
          <w:lang w:eastAsia="ru-RU"/>
        </w:rPr>
      </w:pPr>
      <w:proofErr w:type="gramStart"/>
      <w:r w:rsidRPr="00013CC2">
        <w:rPr>
          <w:rFonts w:ascii="Times New Roman" w:eastAsia="Times New Roman" w:hAnsi="Times New Roman" w:cs="Times New Roman"/>
          <w:sz w:val="28"/>
          <w:szCs w:val="28"/>
          <w:lang w:eastAsia="ru-RU"/>
        </w:rPr>
        <w:t>распол</w:t>
      </w:r>
      <w:r w:rsidR="00013CC2">
        <w:rPr>
          <w:rFonts w:ascii="Times New Roman" w:eastAsia="Times New Roman" w:hAnsi="Times New Roman" w:cs="Times New Roman"/>
          <w:sz w:val="28"/>
          <w:szCs w:val="28"/>
          <w:lang w:eastAsia="ru-RU"/>
        </w:rPr>
        <w:t>оженного</w:t>
      </w:r>
      <w:proofErr w:type="gramEnd"/>
      <w:r w:rsidR="00013CC2">
        <w:rPr>
          <w:rFonts w:ascii="Times New Roman" w:eastAsia="Times New Roman" w:hAnsi="Times New Roman" w:cs="Times New Roman"/>
          <w:sz w:val="28"/>
          <w:szCs w:val="28"/>
          <w:lang w:eastAsia="ru-RU"/>
        </w:rPr>
        <w:t xml:space="preserve"> по адресу:</w:t>
      </w:r>
      <w:r w:rsidRPr="00013CC2">
        <w:rPr>
          <w:rFonts w:ascii="Times New Roman" w:eastAsia="Times New Roman" w:hAnsi="Times New Roman" w:cs="Times New Roman"/>
          <w:sz w:val="28"/>
          <w:szCs w:val="28"/>
          <w:lang w:eastAsia="ru-RU"/>
        </w:rPr>
        <w:t>___________________________________________________________________</w:t>
      </w:r>
    </w:p>
    <w:p w:rsidR="00701416" w:rsidRPr="00013CC2" w:rsidRDefault="00701416" w:rsidP="00701416">
      <w:pPr>
        <w:spacing w:after="0" w:line="36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___________________________________________________</w:t>
      </w:r>
      <w:r w:rsidR="00013CC2">
        <w:rPr>
          <w:rFonts w:ascii="Times New Roman" w:eastAsia="Times New Roman" w:hAnsi="Times New Roman" w:cs="Times New Roman"/>
          <w:sz w:val="28"/>
          <w:szCs w:val="28"/>
          <w:lang w:eastAsia="ru-RU"/>
        </w:rPr>
        <w:t>______________________</w:t>
      </w:r>
    </w:p>
    <w:p w:rsidR="00701416" w:rsidRPr="00013CC2" w:rsidRDefault="00701416" w:rsidP="00701416">
      <w:pPr>
        <w:spacing w:after="0" w:line="36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на земельном участке с кадастровым номеро</w:t>
      </w:r>
      <w:r w:rsidR="00013CC2">
        <w:rPr>
          <w:rFonts w:ascii="Times New Roman" w:eastAsia="Times New Roman" w:hAnsi="Times New Roman" w:cs="Times New Roman"/>
          <w:sz w:val="28"/>
          <w:szCs w:val="28"/>
          <w:lang w:eastAsia="ru-RU"/>
        </w:rPr>
        <w:t>м_______</w:t>
      </w:r>
      <w:r w:rsidRPr="00013CC2">
        <w:rPr>
          <w:rFonts w:ascii="Times New Roman" w:eastAsia="Times New Roman" w:hAnsi="Times New Roman" w:cs="Times New Roman"/>
          <w:sz w:val="28"/>
          <w:szCs w:val="28"/>
          <w:lang w:eastAsia="ru-RU"/>
        </w:rPr>
        <w:t>__________________________</w:t>
      </w:r>
    </w:p>
    <w:p w:rsidR="00701416" w:rsidRPr="00013CC2" w:rsidRDefault="00701416" w:rsidP="00701416">
      <w:pPr>
        <w:spacing w:after="0" w:line="360" w:lineRule="auto"/>
        <w:rPr>
          <w:rFonts w:ascii="Times New Roman" w:eastAsia="Times New Roman" w:hAnsi="Times New Roman" w:cs="Times New Roman"/>
          <w:sz w:val="28"/>
          <w:szCs w:val="28"/>
          <w:lang w:eastAsia="ru-RU"/>
        </w:rPr>
      </w:pPr>
      <w:proofErr w:type="gramStart"/>
      <w:r w:rsidRPr="00013CC2">
        <w:rPr>
          <w:rFonts w:ascii="Times New Roman" w:eastAsia="Times New Roman" w:hAnsi="Times New Roman" w:cs="Times New Roman"/>
          <w:sz w:val="28"/>
          <w:szCs w:val="28"/>
          <w:lang w:eastAsia="ru-RU"/>
        </w:rPr>
        <w:t>принадле</w:t>
      </w:r>
      <w:r w:rsidR="00013CC2">
        <w:rPr>
          <w:rFonts w:ascii="Times New Roman" w:eastAsia="Times New Roman" w:hAnsi="Times New Roman" w:cs="Times New Roman"/>
          <w:sz w:val="28"/>
          <w:szCs w:val="28"/>
          <w:lang w:eastAsia="ru-RU"/>
        </w:rPr>
        <w:t>жащим</w:t>
      </w:r>
      <w:proofErr w:type="gramEnd"/>
      <w:r w:rsidR="00013CC2">
        <w:rPr>
          <w:rFonts w:ascii="Times New Roman" w:eastAsia="Times New Roman" w:hAnsi="Times New Roman" w:cs="Times New Roman"/>
          <w:sz w:val="28"/>
          <w:szCs w:val="28"/>
          <w:lang w:eastAsia="ru-RU"/>
        </w:rPr>
        <w:t xml:space="preserve"> заказчику на праве</w:t>
      </w:r>
      <w:r w:rsidRPr="00013CC2">
        <w:rPr>
          <w:rFonts w:ascii="Times New Roman" w:eastAsia="Times New Roman" w:hAnsi="Times New Roman" w:cs="Times New Roman"/>
          <w:sz w:val="28"/>
          <w:szCs w:val="28"/>
          <w:lang w:eastAsia="ru-RU"/>
        </w:rPr>
        <w:t>__________________________________________</w:t>
      </w:r>
    </w:p>
    <w:p w:rsidR="00701416" w:rsidRPr="00013CC2" w:rsidRDefault="00701416" w:rsidP="00701416">
      <w:pPr>
        <w:spacing w:after="0" w:line="36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Характеристика объекта:</w:t>
      </w:r>
    </w:p>
    <w:p w:rsidR="00701416" w:rsidRPr="00013CC2" w:rsidRDefault="00701416" w:rsidP="00701416">
      <w:pPr>
        <w:pStyle w:val="a5"/>
        <w:numPr>
          <w:ilvl w:val="0"/>
          <w:numId w:val="40"/>
        </w:numPr>
        <w:spacing w:after="0" w:line="36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Назначение _____________________________________________</w:t>
      </w:r>
      <w:r w:rsidR="00013CC2">
        <w:rPr>
          <w:rFonts w:ascii="Times New Roman" w:eastAsia="Times New Roman" w:hAnsi="Times New Roman" w:cs="Times New Roman"/>
          <w:sz w:val="28"/>
          <w:szCs w:val="28"/>
          <w:lang w:eastAsia="ru-RU"/>
        </w:rPr>
        <w:t>_______________________</w:t>
      </w:r>
    </w:p>
    <w:p w:rsidR="00701416" w:rsidRPr="00013CC2" w:rsidRDefault="00701416" w:rsidP="00701416">
      <w:pPr>
        <w:pStyle w:val="a5"/>
        <w:numPr>
          <w:ilvl w:val="0"/>
          <w:numId w:val="40"/>
        </w:numPr>
        <w:spacing w:after="0" w:line="36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Этажность_______________________________________</w:t>
      </w:r>
      <w:r w:rsidR="00013CC2">
        <w:rPr>
          <w:rFonts w:ascii="Times New Roman" w:eastAsia="Times New Roman" w:hAnsi="Times New Roman" w:cs="Times New Roman"/>
          <w:sz w:val="28"/>
          <w:szCs w:val="28"/>
          <w:lang w:eastAsia="ru-RU"/>
        </w:rPr>
        <w:t>___________________</w:t>
      </w:r>
    </w:p>
    <w:p w:rsidR="00701416" w:rsidRPr="00013CC2" w:rsidRDefault="00701416" w:rsidP="00701416">
      <w:pPr>
        <w:pStyle w:val="a5"/>
        <w:numPr>
          <w:ilvl w:val="0"/>
          <w:numId w:val="40"/>
        </w:numPr>
        <w:spacing w:after="0" w:line="36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Срок ввода в эксплуатацию__________________________</w:t>
      </w:r>
      <w:r w:rsidR="00013CC2">
        <w:rPr>
          <w:rFonts w:ascii="Times New Roman" w:eastAsia="Times New Roman" w:hAnsi="Times New Roman" w:cs="Times New Roman"/>
          <w:sz w:val="28"/>
          <w:szCs w:val="28"/>
          <w:lang w:eastAsia="ru-RU"/>
        </w:rPr>
        <w:t>__________________</w:t>
      </w:r>
    </w:p>
    <w:p w:rsidR="00701416" w:rsidRPr="00013CC2" w:rsidRDefault="00701416" w:rsidP="00701416">
      <w:pPr>
        <w:spacing w:after="0" w:line="36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 xml:space="preserve">К заявлению прилагаются: </w:t>
      </w:r>
    </w:p>
    <w:p w:rsidR="00701416" w:rsidRPr="00013CC2" w:rsidRDefault="00701416" w:rsidP="00701416">
      <w:pPr>
        <w:pStyle w:val="a5"/>
        <w:numPr>
          <w:ilvl w:val="0"/>
          <w:numId w:val="41"/>
        </w:numPr>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Копия паспорта собственника земельного участка</w:t>
      </w:r>
    </w:p>
    <w:p w:rsidR="00701416" w:rsidRPr="00013CC2" w:rsidRDefault="00701416" w:rsidP="00701416">
      <w:pPr>
        <w:pStyle w:val="a5"/>
        <w:numPr>
          <w:ilvl w:val="0"/>
          <w:numId w:val="41"/>
        </w:numPr>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Копия  правоустанавливающего документа на земельный участок  с границами</w:t>
      </w:r>
    </w:p>
    <w:p w:rsidR="00701416" w:rsidRPr="00013CC2" w:rsidRDefault="00701416" w:rsidP="00701416">
      <w:pPr>
        <w:pStyle w:val="a5"/>
        <w:numPr>
          <w:ilvl w:val="0"/>
          <w:numId w:val="41"/>
        </w:numPr>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Топографическая карта участка в масштабе 1:500 с указанием границ земельного участка, с указанием всех подземных коммуникаций и сооружений, согласованная с эксплуатирующими организациями;</w:t>
      </w:r>
    </w:p>
    <w:p w:rsidR="00701416" w:rsidRPr="00013CC2" w:rsidRDefault="00701416" w:rsidP="00701416">
      <w:pPr>
        <w:pStyle w:val="a5"/>
        <w:numPr>
          <w:ilvl w:val="0"/>
          <w:numId w:val="41"/>
        </w:numPr>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при подписании заявления иным лицом  - доверенность на право осуществлять действия, связанные  с заключением договора  о подключении;</w:t>
      </w:r>
    </w:p>
    <w:p w:rsidR="00701416" w:rsidRPr="00013CC2" w:rsidRDefault="00701416" w:rsidP="00701416">
      <w:pPr>
        <w:pStyle w:val="a5"/>
        <w:numPr>
          <w:ilvl w:val="0"/>
          <w:numId w:val="41"/>
        </w:numPr>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 xml:space="preserve">Файл объемный – 1 </w:t>
      </w:r>
      <w:proofErr w:type="spellStart"/>
      <w:proofErr w:type="gramStart"/>
      <w:r w:rsidRPr="00013CC2">
        <w:rPr>
          <w:rFonts w:ascii="Times New Roman" w:eastAsia="Times New Roman" w:hAnsi="Times New Roman" w:cs="Times New Roman"/>
          <w:sz w:val="28"/>
          <w:szCs w:val="28"/>
          <w:lang w:eastAsia="ru-RU"/>
        </w:rPr>
        <w:t>шт</w:t>
      </w:r>
      <w:proofErr w:type="spellEnd"/>
      <w:proofErr w:type="gramEnd"/>
    </w:p>
    <w:p w:rsidR="00701416" w:rsidRPr="00013CC2" w:rsidRDefault="00701416" w:rsidP="00701416">
      <w:pPr>
        <w:pStyle w:val="a5"/>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 xml:space="preserve">  </w:t>
      </w:r>
    </w:p>
    <w:p w:rsidR="00701416" w:rsidRPr="00013CC2" w:rsidRDefault="00701416" w:rsidP="00701416">
      <w:pPr>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 xml:space="preserve">                                                                        </w:t>
      </w:r>
    </w:p>
    <w:p w:rsidR="00701416" w:rsidRPr="00013CC2" w:rsidRDefault="00701416" w:rsidP="00701416">
      <w:pPr>
        <w:spacing w:after="0" w:line="240" w:lineRule="auto"/>
        <w:rPr>
          <w:rFonts w:ascii="Times New Roman" w:eastAsia="Times New Roman" w:hAnsi="Times New Roman" w:cs="Times New Roman"/>
          <w:sz w:val="28"/>
          <w:szCs w:val="28"/>
          <w:lang w:eastAsia="ru-RU"/>
        </w:rPr>
      </w:pPr>
      <w:r w:rsidRPr="00013CC2">
        <w:rPr>
          <w:rFonts w:ascii="Times New Roman" w:eastAsia="Times New Roman" w:hAnsi="Times New Roman" w:cs="Times New Roman"/>
          <w:sz w:val="28"/>
          <w:szCs w:val="28"/>
          <w:lang w:eastAsia="ru-RU"/>
        </w:rPr>
        <w:t xml:space="preserve">                                                                                                ________________________</w:t>
      </w:r>
    </w:p>
    <w:p w:rsidR="00701416" w:rsidRPr="00013CC2" w:rsidRDefault="00701416" w:rsidP="00701416">
      <w:pPr>
        <w:spacing w:after="0" w:line="240" w:lineRule="auto"/>
        <w:rPr>
          <w:rFonts w:ascii="Times New Roman" w:hAnsi="Times New Roman" w:cs="Times New Roman"/>
          <w:sz w:val="28"/>
          <w:szCs w:val="28"/>
        </w:rPr>
      </w:pPr>
      <w:r w:rsidRPr="00013CC2">
        <w:rPr>
          <w:rFonts w:ascii="Times New Roman" w:eastAsia="Times New Roman" w:hAnsi="Times New Roman" w:cs="Times New Roman"/>
          <w:sz w:val="28"/>
          <w:szCs w:val="28"/>
          <w:lang w:eastAsia="ru-RU"/>
        </w:rPr>
        <w:t xml:space="preserve">                                                                                                                                                                           (подпись, дата)  </w:t>
      </w:r>
    </w:p>
    <w:p w:rsidR="00701416" w:rsidRPr="00013CC2" w:rsidRDefault="00701416" w:rsidP="003F554C">
      <w:pPr>
        <w:pStyle w:val="a7"/>
        <w:jc w:val="right"/>
        <w:rPr>
          <w:sz w:val="28"/>
          <w:szCs w:val="28"/>
        </w:rPr>
      </w:pPr>
    </w:p>
    <w:p w:rsidR="00013CC2" w:rsidRDefault="00013CC2" w:rsidP="00013CC2">
      <w:pPr>
        <w:pStyle w:val="a7"/>
        <w:rPr>
          <w:sz w:val="28"/>
          <w:szCs w:val="28"/>
        </w:rPr>
      </w:pPr>
    </w:p>
    <w:p w:rsidR="00013CC2" w:rsidRDefault="00013CC2" w:rsidP="00013CC2">
      <w:pPr>
        <w:pStyle w:val="a7"/>
        <w:rPr>
          <w:sz w:val="28"/>
          <w:szCs w:val="28"/>
        </w:rPr>
      </w:pPr>
    </w:p>
    <w:p w:rsidR="00A91AE8" w:rsidRPr="00013CC2" w:rsidRDefault="00A91AE8" w:rsidP="00A91AE8">
      <w:pPr>
        <w:spacing w:after="0" w:line="240" w:lineRule="auto"/>
        <w:jc w:val="both"/>
        <w:rPr>
          <w:rFonts w:ascii="Times New Roman" w:eastAsia="Times New Roman" w:hAnsi="Times New Roman" w:cs="Times New Roman"/>
          <w:b/>
          <w:color w:val="222222"/>
          <w:kern w:val="36"/>
          <w:sz w:val="28"/>
          <w:szCs w:val="28"/>
          <w:lang w:eastAsia="ru-RU"/>
        </w:rPr>
      </w:pPr>
      <w:r w:rsidRPr="00013CC2">
        <w:rPr>
          <w:rFonts w:ascii="Times New Roman" w:eastAsia="Times New Roman" w:hAnsi="Times New Roman" w:cs="Times New Roman"/>
          <w:b/>
          <w:color w:val="222222"/>
          <w:kern w:val="36"/>
          <w:sz w:val="28"/>
          <w:szCs w:val="28"/>
          <w:lang w:eastAsia="ru-RU"/>
        </w:rPr>
        <w:tab/>
      </w:r>
    </w:p>
    <w:p w:rsidR="00D9239B" w:rsidRPr="00013CC2" w:rsidRDefault="00D9239B" w:rsidP="00A91AE8">
      <w:pPr>
        <w:spacing w:after="0" w:line="240" w:lineRule="auto"/>
        <w:jc w:val="both"/>
        <w:rPr>
          <w:rFonts w:ascii="Times New Roman" w:hAnsi="Times New Roman" w:cs="Times New Roman"/>
          <w:sz w:val="28"/>
          <w:szCs w:val="28"/>
        </w:rPr>
      </w:pPr>
    </w:p>
    <w:sectPr w:rsidR="00D9239B" w:rsidRPr="00013CC2" w:rsidSect="009B14D4">
      <w:pgSz w:w="11906" w:h="16838"/>
      <w:pgMar w:top="568"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EAF"/>
    <w:multiLevelType w:val="multilevel"/>
    <w:tmpl w:val="4636F3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E7F23"/>
    <w:multiLevelType w:val="hybridMultilevel"/>
    <w:tmpl w:val="B25298F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53E4556"/>
    <w:multiLevelType w:val="multilevel"/>
    <w:tmpl w:val="6DB88B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8F6AEE"/>
    <w:multiLevelType w:val="multilevel"/>
    <w:tmpl w:val="F90618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01762E"/>
    <w:multiLevelType w:val="multilevel"/>
    <w:tmpl w:val="41F609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4C4D92"/>
    <w:multiLevelType w:val="multilevel"/>
    <w:tmpl w:val="1E560F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8B42F9"/>
    <w:multiLevelType w:val="multilevel"/>
    <w:tmpl w:val="0BF893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1F2636"/>
    <w:multiLevelType w:val="multilevel"/>
    <w:tmpl w:val="1EB0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656C62"/>
    <w:multiLevelType w:val="hybridMultilevel"/>
    <w:tmpl w:val="9152801C"/>
    <w:lvl w:ilvl="0" w:tplc="04190013">
      <w:start w:val="1"/>
      <w:numFmt w:val="upperRoman"/>
      <w:lvlText w:val="%1."/>
      <w:lvlJc w:val="right"/>
      <w:pPr>
        <w:ind w:left="2204"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CCC7505"/>
    <w:multiLevelType w:val="multilevel"/>
    <w:tmpl w:val="D5EE956C"/>
    <w:lvl w:ilvl="0">
      <w:start w:val="1"/>
      <w:numFmt w:val="decimal"/>
      <w:lvlText w:val="%1."/>
      <w:lvlJc w:val="left"/>
      <w:pPr>
        <w:ind w:left="1776" w:hanging="360"/>
      </w:pPr>
      <w:rPr>
        <w:rFonts w:hint="default"/>
      </w:rPr>
    </w:lvl>
    <w:lvl w:ilvl="1">
      <w:start w:val="1"/>
      <w:numFmt w:val="decimal"/>
      <w:isLgl/>
      <w:lvlText w:val="%1.%2."/>
      <w:lvlJc w:val="left"/>
      <w:pPr>
        <w:ind w:left="1956" w:hanging="540"/>
      </w:pPr>
      <w:rPr>
        <w:rFonts w:hint="default"/>
      </w:rPr>
    </w:lvl>
    <w:lvl w:ilvl="2">
      <w:start w:val="2"/>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10">
    <w:nsid w:val="1E736491"/>
    <w:multiLevelType w:val="multilevel"/>
    <w:tmpl w:val="A1EA31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854D74"/>
    <w:multiLevelType w:val="hybridMultilevel"/>
    <w:tmpl w:val="F6E2D7AE"/>
    <w:lvl w:ilvl="0" w:tplc="D4382610">
      <w:start w:val="1"/>
      <w:numFmt w:val="upperRoman"/>
      <w:lvlText w:val="%1."/>
      <w:lvlJc w:val="left"/>
      <w:pPr>
        <w:ind w:left="1004"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B870D7"/>
    <w:multiLevelType w:val="hybridMultilevel"/>
    <w:tmpl w:val="CF0E0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E5C7D"/>
    <w:multiLevelType w:val="multilevel"/>
    <w:tmpl w:val="E534B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C238DC"/>
    <w:multiLevelType w:val="hybridMultilevel"/>
    <w:tmpl w:val="40600160"/>
    <w:lvl w:ilvl="0" w:tplc="6D3AD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470F1"/>
    <w:multiLevelType w:val="multilevel"/>
    <w:tmpl w:val="48A8A6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B314E8"/>
    <w:multiLevelType w:val="multilevel"/>
    <w:tmpl w:val="894231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240470"/>
    <w:multiLevelType w:val="hybridMultilevel"/>
    <w:tmpl w:val="C3AC2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793A21"/>
    <w:multiLevelType w:val="hybridMultilevel"/>
    <w:tmpl w:val="D1680D0A"/>
    <w:lvl w:ilvl="0" w:tplc="653ADC5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9">
    <w:nsid w:val="40955A15"/>
    <w:multiLevelType w:val="multilevel"/>
    <w:tmpl w:val="49F0FE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9771C3"/>
    <w:multiLevelType w:val="multilevel"/>
    <w:tmpl w:val="3376A8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9F3F2E"/>
    <w:multiLevelType w:val="multilevel"/>
    <w:tmpl w:val="13589D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2E11CF"/>
    <w:multiLevelType w:val="multilevel"/>
    <w:tmpl w:val="CDD61E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E47B67"/>
    <w:multiLevelType w:val="multilevel"/>
    <w:tmpl w:val="CD34E7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276799"/>
    <w:multiLevelType w:val="multilevel"/>
    <w:tmpl w:val="C6B224F6"/>
    <w:lvl w:ilvl="0">
      <w:start w:val="1"/>
      <w:numFmt w:val="decimal"/>
      <w:lvlText w:val="%1."/>
      <w:lvlJc w:val="left"/>
      <w:pPr>
        <w:ind w:left="720" w:hanging="360"/>
      </w:pPr>
      <w:rPr>
        <w:rFonts w:eastAsia="Calibri" w:hint="default"/>
      </w:r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2DD21F6"/>
    <w:multiLevelType w:val="multilevel"/>
    <w:tmpl w:val="154682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4055A3"/>
    <w:multiLevelType w:val="multilevel"/>
    <w:tmpl w:val="08C02D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D834EC"/>
    <w:multiLevelType w:val="multilevel"/>
    <w:tmpl w:val="88DAA85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nsid w:val="5BDD064D"/>
    <w:multiLevelType w:val="hybridMultilevel"/>
    <w:tmpl w:val="5B04136E"/>
    <w:lvl w:ilvl="0" w:tplc="D79CF84E">
      <w:start w:val="1"/>
      <w:numFmt w:val="decimal"/>
      <w:lvlText w:val="%1."/>
      <w:lvlJc w:val="left"/>
      <w:pPr>
        <w:ind w:left="720" w:hanging="360"/>
      </w:pPr>
      <w:rPr>
        <w:rFonts w:ascii="Times New Roman" w:eastAsia="Times New Roman"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E34D2F"/>
    <w:multiLevelType w:val="hybridMultilevel"/>
    <w:tmpl w:val="2772CB72"/>
    <w:lvl w:ilvl="0" w:tplc="58A65BC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E211C9"/>
    <w:multiLevelType w:val="multilevel"/>
    <w:tmpl w:val="2042E32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4085228"/>
    <w:multiLevelType w:val="hybridMultilevel"/>
    <w:tmpl w:val="D5F0D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7E621B"/>
    <w:multiLevelType w:val="multilevel"/>
    <w:tmpl w:val="DACAFB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241A51"/>
    <w:multiLevelType w:val="hybridMultilevel"/>
    <w:tmpl w:val="7DD01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1749E9"/>
    <w:multiLevelType w:val="multilevel"/>
    <w:tmpl w:val="62C20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FC53EB"/>
    <w:multiLevelType w:val="hybridMultilevel"/>
    <w:tmpl w:val="30AA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0C60E1"/>
    <w:multiLevelType w:val="hybridMultilevel"/>
    <w:tmpl w:val="D1600CC0"/>
    <w:lvl w:ilvl="0" w:tplc="9FCE32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A4C7936"/>
    <w:multiLevelType w:val="hybridMultilevel"/>
    <w:tmpl w:val="8DAC6FB8"/>
    <w:lvl w:ilvl="0" w:tplc="7E6EDFB4">
      <w:start w:val="8"/>
      <w:numFmt w:val="bullet"/>
      <w:lvlText w:val=""/>
      <w:lvlJc w:val="left"/>
      <w:pPr>
        <w:ind w:left="720" w:hanging="360"/>
      </w:pPr>
      <w:rPr>
        <w:rFonts w:ascii="Symbol" w:eastAsia="Times New Roman" w:hAnsi="Symbol" w:cs="Aria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81695E"/>
    <w:multiLevelType w:val="multilevel"/>
    <w:tmpl w:val="0400EA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1578D1"/>
    <w:multiLevelType w:val="multilevel"/>
    <w:tmpl w:val="863A02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EA36CD"/>
    <w:multiLevelType w:val="multilevel"/>
    <w:tmpl w:val="17F8E0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4"/>
  </w:num>
  <w:num w:numId="3">
    <w:abstractNumId w:val="30"/>
  </w:num>
  <w:num w:numId="4">
    <w:abstractNumId w:val="33"/>
  </w:num>
  <w:num w:numId="5">
    <w:abstractNumId w:val="35"/>
  </w:num>
  <w:num w:numId="6">
    <w:abstractNumId w:val="28"/>
  </w:num>
  <w:num w:numId="7">
    <w:abstractNumId w:val="17"/>
  </w:num>
  <w:num w:numId="8">
    <w:abstractNumId w:val="8"/>
  </w:num>
  <w:num w:numId="9">
    <w:abstractNumId w:val="11"/>
  </w:num>
  <w:num w:numId="10">
    <w:abstractNumId w:val="36"/>
  </w:num>
  <w:num w:numId="11">
    <w:abstractNumId w:val="27"/>
  </w:num>
  <w:num w:numId="12">
    <w:abstractNumId w:val="18"/>
  </w:num>
  <w:num w:numId="13">
    <w:abstractNumId w:val="9"/>
  </w:num>
  <w:num w:numId="14">
    <w:abstractNumId w:val="31"/>
  </w:num>
  <w:num w:numId="15">
    <w:abstractNumId w:val="39"/>
  </w:num>
  <w:num w:numId="16">
    <w:abstractNumId w:val="21"/>
  </w:num>
  <w:num w:numId="17">
    <w:abstractNumId w:val="40"/>
  </w:num>
  <w:num w:numId="18">
    <w:abstractNumId w:val="15"/>
  </w:num>
  <w:num w:numId="19">
    <w:abstractNumId w:val="34"/>
  </w:num>
  <w:num w:numId="20">
    <w:abstractNumId w:val="7"/>
  </w:num>
  <w:num w:numId="21">
    <w:abstractNumId w:val="0"/>
  </w:num>
  <w:num w:numId="22">
    <w:abstractNumId w:val="22"/>
  </w:num>
  <w:num w:numId="23">
    <w:abstractNumId w:val="3"/>
  </w:num>
  <w:num w:numId="24">
    <w:abstractNumId w:val="5"/>
  </w:num>
  <w:num w:numId="25">
    <w:abstractNumId w:val="13"/>
  </w:num>
  <w:num w:numId="26">
    <w:abstractNumId w:val="16"/>
  </w:num>
  <w:num w:numId="27">
    <w:abstractNumId w:val="10"/>
  </w:num>
  <w:num w:numId="28">
    <w:abstractNumId w:val="6"/>
  </w:num>
  <w:num w:numId="29">
    <w:abstractNumId w:val="32"/>
  </w:num>
  <w:num w:numId="30">
    <w:abstractNumId w:val="23"/>
  </w:num>
  <w:num w:numId="31">
    <w:abstractNumId w:val="20"/>
  </w:num>
  <w:num w:numId="32">
    <w:abstractNumId w:val="25"/>
  </w:num>
  <w:num w:numId="33">
    <w:abstractNumId w:val="19"/>
  </w:num>
  <w:num w:numId="34">
    <w:abstractNumId w:val="26"/>
  </w:num>
  <w:num w:numId="35">
    <w:abstractNumId w:val="4"/>
  </w:num>
  <w:num w:numId="36">
    <w:abstractNumId w:val="2"/>
  </w:num>
  <w:num w:numId="37">
    <w:abstractNumId w:val="38"/>
  </w:num>
  <w:num w:numId="38">
    <w:abstractNumId w:val="29"/>
  </w:num>
  <w:num w:numId="39">
    <w:abstractNumId w:val="37"/>
  </w:num>
  <w:num w:numId="40">
    <w:abstractNumId w:val="12"/>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26DC1"/>
    <w:rsid w:val="00013CC2"/>
    <w:rsid w:val="00020D0B"/>
    <w:rsid w:val="00047A96"/>
    <w:rsid w:val="000A21D6"/>
    <w:rsid w:val="000B5483"/>
    <w:rsid w:val="000C2715"/>
    <w:rsid w:val="000D2B64"/>
    <w:rsid w:val="000E76F9"/>
    <w:rsid w:val="000F4B73"/>
    <w:rsid w:val="000F572A"/>
    <w:rsid w:val="000F5F63"/>
    <w:rsid w:val="00123B55"/>
    <w:rsid w:val="00127BF8"/>
    <w:rsid w:val="00135956"/>
    <w:rsid w:val="00135DAA"/>
    <w:rsid w:val="001772E4"/>
    <w:rsid w:val="001859E5"/>
    <w:rsid w:val="001A415B"/>
    <w:rsid w:val="001A4771"/>
    <w:rsid w:val="001D3A50"/>
    <w:rsid w:val="001E049B"/>
    <w:rsid w:val="00206D66"/>
    <w:rsid w:val="002072B2"/>
    <w:rsid w:val="002133B2"/>
    <w:rsid w:val="00216506"/>
    <w:rsid w:val="002175B3"/>
    <w:rsid w:val="0022305E"/>
    <w:rsid w:val="002317DF"/>
    <w:rsid w:val="002322D9"/>
    <w:rsid w:val="00237121"/>
    <w:rsid w:val="00240656"/>
    <w:rsid w:val="002570B4"/>
    <w:rsid w:val="00262C72"/>
    <w:rsid w:val="00287421"/>
    <w:rsid w:val="00287914"/>
    <w:rsid w:val="002E1EBA"/>
    <w:rsid w:val="002E3C44"/>
    <w:rsid w:val="002F1BD6"/>
    <w:rsid w:val="002F6471"/>
    <w:rsid w:val="003034D1"/>
    <w:rsid w:val="00304018"/>
    <w:rsid w:val="0031290D"/>
    <w:rsid w:val="003348EF"/>
    <w:rsid w:val="0034476C"/>
    <w:rsid w:val="00352003"/>
    <w:rsid w:val="00357BBF"/>
    <w:rsid w:val="00366ECF"/>
    <w:rsid w:val="00371D65"/>
    <w:rsid w:val="00372159"/>
    <w:rsid w:val="00376E66"/>
    <w:rsid w:val="00387561"/>
    <w:rsid w:val="003A09D2"/>
    <w:rsid w:val="003B2451"/>
    <w:rsid w:val="003B3FB6"/>
    <w:rsid w:val="003C0D1A"/>
    <w:rsid w:val="003C77CA"/>
    <w:rsid w:val="003E394F"/>
    <w:rsid w:val="003F554C"/>
    <w:rsid w:val="004120FD"/>
    <w:rsid w:val="00421835"/>
    <w:rsid w:val="00421CD3"/>
    <w:rsid w:val="00421D5C"/>
    <w:rsid w:val="004274A5"/>
    <w:rsid w:val="004419A0"/>
    <w:rsid w:val="004524A3"/>
    <w:rsid w:val="00486434"/>
    <w:rsid w:val="004A01B5"/>
    <w:rsid w:val="004B03F8"/>
    <w:rsid w:val="004E4C4F"/>
    <w:rsid w:val="004F0164"/>
    <w:rsid w:val="004F43E8"/>
    <w:rsid w:val="00505E54"/>
    <w:rsid w:val="00533E8D"/>
    <w:rsid w:val="0055142E"/>
    <w:rsid w:val="005527B2"/>
    <w:rsid w:val="00573E1E"/>
    <w:rsid w:val="005A51CC"/>
    <w:rsid w:val="005B46AA"/>
    <w:rsid w:val="005D152C"/>
    <w:rsid w:val="005F4197"/>
    <w:rsid w:val="005F6EC1"/>
    <w:rsid w:val="00603A1A"/>
    <w:rsid w:val="00603CC5"/>
    <w:rsid w:val="0064572D"/>
    <w:rsid w:val="00671C5C"/>
    <w:rsid w:val="00680EC2"/>
    <w:rsid w:val="00683F80"/>
    <w:rsid w:val="006924D9"/>
    <w:rsid w:val="006A36E8"/>
    <w:rsid w:val="006B1586"/>
    <w:rsid w:val="006B7FBD"/>
    <w:rsid w:val="006D2111"/>
    <w:rsid w:val="00701416"/>
    <w:rsid w:val="007041FA"/>
    <w:rsid w:val="0070428E"/>
    <w:rsid w:val="0071422D"/>
    <w:rsid w:val="00714A33"/>
    <w:rsid w:val="00733B75"/>
    <w:rsid w:val="00745EEC"/>
    <w:rsid w:val="00746B2A"/>
    <w:rsid w:val="00747E83"/>
    <w:rsid w:val="00760295"/>
    <w:rsid w:val="007725D4"/>
    <w:rsid w:val="007C1AB6"/>
    <w:rsid w:val="007D13EA"/>
    <w:rsid w:val="007D78E7"/>
    <w:rsid w:val="007F0247"/>
    <w:rsid w:val="007F2874"/>
    <w:rsid w:val="007F5D5A"/>
    <w:rsid w:val="00800E4C"/>
    <w:rsid w:val="00841546"/>
    <w:rsid w:val="00854E66"/>
    <w:rsid w:val="00894D73"/>
    <w:rsid w:val="008A01EF"/>
    <w:rsid w:val="008A4C27"/>
    <w:rsid w:val="008B5E7E"/>
    <w:rsid w:val="008C069C"/>
    <w:rsid w:val="008C7D5C"/>
    <w:rsid w:val="008D21D4"/>
    <w:rsid w:val="008F7780"/>
    <w:rsid w:val="009106E9"/>
    <w:rsid w:val="0091131A"/>
    <w:rsid w:val="00916640"/>
    <w:rsid w:val="009236AA"/>
    <w:rsid w:val="00935461"/>
    <w:rsid w:val="009557E2"/>
    <w:rsid w:val="00957789"/>
    <w:rsid w:val="00960823"/>
    <w:rsid w:val="009707A9"/>
    <w:rsid w:val="00980914"/>
    <w:rsid w:val="0098194B"/>
    <w:rsid w:val="00991CBA"/>
    <w:rsid w:val="009B0EA4"/>
    <w:rsid w:val="009B14D4"/>
    <w:rsid w:val="009C222C"/>
    <w:rsid w:val="009E32E4"/>
    <w:rsid w:val="009E6233"/>
    <w:rsid w:val="009F0954"/>
    <w:rsid w:val="009F403D"/>
    <w:rsid w:val="00A038E2"/>
    <w:rsid w:val="00A052B6"/>
    <w:rsid w:val="00A10AC4"/>
    <w:rsid w:val="00A11AA3"/>
    <w:rsid w:val="00A22939"/>
    <w:rsid w:val="00A6022D"/>
    <w:rsid w:val="00A62D10"/>
    <w:rsid w:val="00A7237D"/>
    <w:rsid w:val="00A74960"/>
    <w:rsid w:val="00A91AE8"/>
    <w:rsid w:val="00A95AA6"/>
    <w:rsid w:val="00AA7363"/>
    <w:rsid w:val="00AB531D"/>
    <w:rsid w:val="00AD7023"/>
    <w:rsid w:val="00AE47D0"/>
    <w:rsid w:val="00B36C8B"/>
    <w:rsid w:val="00B373A9"/>
    <w:rsid w:val="00B46873"/>
    <w:rsid w:val="00B46D4F"/>
    <w:rsid w:val="00B56BEA"/>
    <w:rsid w:val="00B61843"/>
    <w:rsid w:val="00BA4B8F"/>
    <w:rsid w:val="00BB0136"/>
    <w:rsid w:val="00BF27F1"/>
    <w:rsid w:val="00C062EF"/>
    <w:rsid w:val="00C1542C"/>
    <w:rsid w:val="00C217F1"/>
    <w:rsid w:val="00C2209A"/>
    <w:rsid w:val="00C36259"/>
    <w:rsid w:val="00C45BC9"/>
    <w:rsid w:val="00C809EF"/>
    <w:rsid w:val="00C870BD"/>
    <w:rsid w:val="00CA6B79"/>
    <w:rsid w:val="00CC1BBA"/>
    <w:rsid w:val="00CC4163"/>
    <w:rsid w:val="00CE5D43"/>
    <w:rsid w:val="00CF00CD"/>
    <w:rsid w:val="00CF37ED"/>
    <w:rsid w:val="00D02209"/>
    <w:rsid w:val="00D236D8"/>
    <w:rsid w:val="00D31027"/>
    <w:rsid w:val="00D430D2"/>
    <w:rsid w:val="00D438C0"/>
    <w:rsid w:val="00D53882"/>
    <w:rsid w:val="00D839E0"/>
    <w:rsid w:val="00D83ED0"/>
    <w:rsid w:val="00D86823"/>
    <w:rsid w:val="00D9239B"/>
    <w:rsid w:val="00D929D7"/>
    <w:rsid w:val="00D94D39"/>
    <w:rsid w:val="00DB0642"/>
    <w:rsid w:val="00DE0D5A"/>
    <w:rsid w:val="00DE7D13"/>
    <w:rsid w:val="00E00A8A"/>
    <w:rsid w:val="00E042BF"/>
    <w:rsid w:val="00E10D34"/>
    <w:rsid w:val="00E26DC1"/>
    <w:rsid w:val="00E63048"/>
    <w:rsid w:val="00E77619"/>
    <w:rsid w:val="00E86067"/>
    <w:rsid w:val="00E87660"/>
    <w:rsid w:val="00E91844"/>
    <w:rsid w:val="00E95B3B"/>
    <w:rsid w:val="00EB7E73"/>
    <w:rsid w:val="00ED4AE8"/>
    <w:rsid w:val="00EE0F30"/>
    <w:rsid w:val="00EF11E5"/>
    <w:rsid w:val="00EF682B"/>
    <w:rsid w:val="00EF6B4E"/>
    <w:rsid w:val="00F12425"/>
    <w:rsid w:val="00F16F4A"/>
    <w:rsid w:val="00F251AD"/>
    <w:rsid w:val="00F352A6"/>
    <w:rsid w:val="00F402AC"/>
    <w:rsid w:val="00F40E2D"/>
    <w:rsid w:val="00F41B84"/>
    <w:rsid w:val="00F44955"/>
    <w:rsid w:val="00F56F0E"/>
    <w:rsid w:val="00F60103"/>
    <w:rsid w:val="00F72BDB"/>
    <w:rsid w:val="00F976CB"/>
    <w:rsid w:val="00FA6D88"/>
    <w:rsid w:val="00FA7D36"/>
    <w:rsid w:val="00FC698D"/>
    <w:rsid w:val="00FE3B76"/>
    <w:rsid w:val="00FF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D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D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DC1"/>
    <w:rPr>
      <w:rFonts w:ascii="Tahoma" w:hAnsi="Tahoma" w:cs="Tahoma"/>
      <w:sz w:val="16"/>
      <w:szCs w:val="16"/>
    </w:rPr>
  </w:style>
  <w:style w:type="paragraph" w:styleId="a5">
    <w:name w:val="List Paragraph"/>
    <w:basedOn w:val="a"/>
    <w:uiPriority w:val="34"/>
    <w:qFormat/>
    <w:rsid w:val="009B0EA4"/>
    <w:pPr>
      <w:ind w:left="720"/>
      <w:contextualSpacing/>
    </w:pPr>
  </w:style>
  <w:style w:type="paragraph" w:customStyle="1" w:styleId="ConsPlusNormal">
    <w:name w:val="ConsPlusNormal"/>
    <w:rsid w:val="00603CC5"/>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uiPriority w:val="59"/>
    <w:rsid w:val="00D92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F72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F72BDB"/>
    <w:rPr>
      <w:b/>
      <w:bCs/>
    </w:rPr>
  </w:style>
  <w:style w:type="character" w:styleId="a9">
    <w:name w:val="Hyperlink"/>
    <w:basedOn w:val="a0"/>
    <w:uiPriority w:val="99"/>
    <w:unhideWhenUsed/>
    <w:rsid w:val="00E95B3B"/>
    <w:rPr>
      <w:color w:val="0000FF" w:themeColor="hyperlink"/>
      <w:u w:val="single"/>
    </w:rPr>
  </w:style>
  <w:style w:type="character" w:customStyle="1" w:styleId="blk">
    <w:name w:val="blk"/>
    <w:basedOn w:val="a0"/>
    <w:rsid w:val="00E95B3B"/>
  </w:style>
  <w:style w:type="character" w:styleId="aa">
    <w:name w:val="Emphasis"/>
    <w:basedOn w:val="a0"/>
    <w:uiPriority w:val="20"/>
    <w:qFormat/>
    <w:rsid w:val="003F55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D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DC1"/>
    <w:rPr>
      <w:rFonts w:ascii="Tahoma" w:hAnsi="Tahoma" w:cs="Tahoma"/>
      <w:sz w:val="16"/>
      <w:szCs w:val="16"/>
    </w:rPr>
  </w:style>
  <w:style w:type="paragraph" w:styleId="a5">
    <w:name w:val="List Paragraph"/>
    <w:basedOn w:val="a"/>
    <w:uiPriority w:val="34"/>
    <w:qFormat/>
    <w:rsid w:val="009B0EA4"/>
    <w:pPr>
      <w:ind w:left="720"/>
      <w:contextualSpacing/>
    </w:pPr>
  </w:style>
  <w:style w:type="paragraph" w:customStyle="1" w:styleId="ConsPlusNormal">
    <w:name w:val="ConsPlusNormal"/>
    <w:rsid w:val="00603CC5"/>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uiPriority w:val="59"/>
    <w:rsid w:val="00D9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85745869">
      <w:bodyDiv w:val="1"/>
      <w:marLeft w:val="0"/>
      <w:marRight w:val="0"/>
      <w:marTop w:val="0"/>
      <w:marBottom w:val="0"/>
      <w:divBdr>
        <w:top w:val="none" w:sz="0" w:space="0" w:color="auto"/>
        <w:left w:val="none" w:sz="0" w:space="0" w:color="auto"/>
        <w:bottom w:val="none" w:sz="0" w:space="0" w:color="auto"/>
        <w:right w:val="none" w:sz="0" w:space="0" w:color="auto"/>
      </w:divBdr>
    </w:div>
    <w:div w:id="307591045">
      <w:bodyDiv w:val="1"/>
      <w:marLeft w:val="0"/>
      <w:marRight w:val="0"/>
      <w:marTop w:val="0"/>
      <w:marBottom w:val="0"/>
      <w:divBdr>
        <w:top w:val="none" w:sz="0" w:space="0" w:color="auto"/>
        <w:left w:val="none" w:sz="0" w:space="0" w:color="auto"/>
        <w:bottom w:val="none" w:sz="0" w:space="0" w:color="auto"/>
        <w:right w:val="none" w:sz="0" w:space="0" w:color="auto"/>
      </w:divBdr>
    </w:div>
    <w:div w:id="422386450">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653990813">
      <w:bodyDiv w:val="1"/>
      <w:marLeft w:val="0"/>
      <w:marRight w:val="0"/>
      <w:marTop w:val="0"/>
      <w:marBottom w:val="0"/>
      <w:divBdr>
        <w:top w:val="none" w:sz="0" w:space="0" w:color="auto"/>
        <w:left w:val="none" w:sz="0" w:space="0" w:color="auto"/>
        <w:bottom w:val="none" w:sz="0" w:space="0" w:color="auto"/>
        <w:right w:val="none" w:sz="0" w:space="0" w:color="auto"/>
      </w:divBdr>
    </w:div>
    <w:div w:id="790978720">
      <w:bodyDiv w:val="1"/>
      <w:marLeft w:val="0"/>
      <w:marRight w:val="0"/>
      <w:marTop w:val="0"/>
      <w:marBottom w:val="0"/>
      <w:divBdr>
        <w:top w:val="none" w:sz="0" w:space="0" w:color="auto"/>
        <w:left w:val="none" w:sz="0" w:space="0" w:color="auto"/>
        <w:bottom w:val="none" w:sz="0" w:space="0" w:color="auto"/>
        <w:right w:val="none" w:sz="0" w:space="0" w:color="auto"/>
      </w:divBdr>
      <w:divsChild>
        <w:div w:id="404842202">
          <w:marLeft w:val="0"/>
          <w:marRight w:val="0"/>
          <w:marTop w:val="0"/>
          <w:marBottom w:val="0"/>
          <w:divBdr>
            <w:top w:val="none" w:sz="0" w:space="0" w:color="auto"/>
            <w:left w:val="none" w:sz="0" w:space="0" w:color="auto"/>
            <w:bottom w:val="none" w:sz="0" w:space="0" w:color="auto"/>
            <w:right w:val="none" w:sz="0" w:space="0" w:color="auto"/>
          </w:divBdr>
          <w:divsChild>
            <w:div w:id="1858501601">
              <w:marLeft w:val="0"/>
              <w:marRight w:val="0"/>
              <w:marTop w:val="0"/>
              <w:marBottom w:val="75"/>
              <w:divBdr>
                <w:top w:val="none" w:sz="0" w:space="0" w:color="auto"/>
                <w:left w:val="none" w:sz="0" w:space="0" w:color="auto"/>
                <w:bottom w:val="none" w:sz="0" w:space="0" w:color="auto"/>
                <w:right w:val="none" w:sz="0" w:space="0" w:color="auto"/>
              </w:divBdr>
            </w:div>
          </w:divsChild>
        </w:div>
        <w:div w:id="1970548190">
          <w:marLeft w:val="0"/>
          <w:marRight w:val="0"/>
          <w:marTop w:val="0"/>
          <w:marBottom w:val="0"/>
          <w:divBdr>
            <w:top w:val="none" w:sz="0" w:space="0" w:color="auto"/>
            <w:left w:val="none" w:sz="0" w:space="0" w:color="auto"/>
            <w:bottom w:val="none" w:sz="0" w:space="0" w:color="auto"/>
            <w:right w:val="none" w:sz="0" w:space="0" w:color="auto"/>
          </w:divBdr>
        </w:div>
      </w:divsChild>
    </w:div>
    <w:div w:id="844169844">
      <w:bodyDiv w:val="1"/>
      <w:marLeft w:val="0"/>
      <w:marRight w:val="0"/>
      <w:marTop w:val="0"/>
      <w:marBottom w:val="0"/>
      <w:divBdr>
        <w:top w:val="none" w:sz="0" w:space="0" w:color="auto"/>
        <w:left w:val="none" w:sz="0" w:space="0" w:color="auto"/>
        <w:bottom w:val="none" w:sz="0" w:space="0" w:color="auto"/>
        <w:right w:val="none" w:sz="0" w:space="0" w:color="auto"/>
      </w:divBdr>
      <w:divsChild>
        <w:div w:id="2013675809">
          <w:marLeft w:val="0"/>
          <w:marRight w:val="0"/>
          <w:marTop w:val="0"/>
          <w:marBottom w:val="0"/>
          <w:divBdr>
            <w:top w:val="none" w:sz="0" w:space="0" w:color="auto"/>
            <w:left w:val="none" w:sz="0" w:space="0" w:color="auto"/>
            <w:bottom w:val="none" w:sz="0" w:space="0" w:color="auto"/>
            <w:right w:val="none" w:sz="0" w:space="0" w:color="auto"/>
          </w:divBdr>
        </w:div>
        <w:div w:id="571818541">
          <w:marLeft w:val="0"/>
          <w:marRight w:val="0"/>
          <w:marTop w:val="0"/>
          <w:marBottom w:val="0"/>
          <w:divBdr>
            <w:top w:val="none" w:sz="0" w:space="0" w:color="auto"/>
            <w:left w:val="none" w:sz="0" w:space="0" w:color="auto"/>
            <w:bottom w:val="none" w:sz="0" w:space="0" w:color="auto"/>
            <w:right w:val="none" w:sz="0" w:space="0" w:color="auto"/>
          </w:divBdr>
        </w:div>
        <w:div w:id="1520386649">
          <w:marLeft w:val="0"/>
          <w:marRight w:val="0"/>
          <w:marTop w:val="0"/>
          <w:marBottom w:val="0"/>
          <w:divBdr>
            <w:top w:val="none" w:sz="0" w:space="0" w:color="auto"/>
            <w:left w:val="none" w:sz="0" w:space="0" w:color="auto"/>
            <w:bottom w:val="none" w:sz="0" w:space="0" w:color="auto"/>
            <w:right w:val="none" w:sz="0" w:space="0" w:color="auto"/>
          </w:divBdr>
        </w:div>
        <w:div w:id="1794320245">
          <w:marLeft w:val="0"/>
          <w:marRight w:val="0"/>
          <w:marTop w:val="0"/>
          <w:marBottom w:val="0"/>
          <w:divBdr>
            <w:top w:val="none" w:sz="0" w:space="0" w:color="auto"/>
            <w:left w:val="none" w:sz="0" w:space="0" w:color="auto"/>
            <w:bottom w:val="none" w:sz="0" w:space="0" w:color="auto"/>
            <w:right w:val="none" w:sz="0" w:space="0" w:color="auto"/>
          </w:divBdr>
        </w:div>
        <w:div w:id="1158812292">
          <w:marLeft w:val="0"/>
          <w:marRight w:val="0"/>
          <w:marTop w:val="0"/>
          <w:marBottom w:val="0"/>
          <w:divBdr>
            <w:top w:val="none" w:sz="0" w:space="0" w:color="auto"/>
            <w:left w:val="none" w:sz="0" w:space="0" w:color="auto"/>
            <w:bottom w:val="none" w:sz="0" w:space="0" w:color="auto"/>
            <w:right w:val="none" w:sz="0" w:space="0" w:color="auto"/>
          </w:divBdr>
        </w:div>
        <w:div w:id="1502695276">
          <w:marLeft w:val="0"/>
          <w:marRight w:val="0"/>
          <w:marTop w:val="0"/>
          <w:marBottom w:val="0"/>
          <w:divBdr>
            <w:top w:val="none" w:sz="0" w:space="0" w:color="auto"/>
            <w:left w:val="none" w:sz="0" w:space="0" w:color="auto"/>
            <w:bottom w:val="none" w:sz="0" w:space="0" w:color="auto"/>
            <w:right w:val="none" w:sz="0" w:space="0" w:color="auto"/>
          </w:divBdr>
        </w:div>
        <w:div w:id="1950359287">
          <w:marLeft w:val="0"/>
          <w:marRight w:val="0"/>
          <w:marTop w:val="0"/>
          <w:marBottom w:val="0"/>
          <w:divBdr>
            <w:top w:val="none" w:sz="0" w:space="0" w:color="auto"/>
            <w:left w:val="none" w:sz="0" w:space="0" w:color="auto"/>
            <w:bottom w:val="none" w:sz="0" w:space="0" w:color="auto"/>
            <w:right w:val="none" w:sz="0" w:space="0" w:color="auto"/>
          </w:divBdr>
        </w:div>
        <w:div w:id="1951467875">
          <w:marLeft w:val="0"/>
          <w:marRight w:val="0"/>
          <w:marTop w:val="0"/>
          <w:marBottom w:val="0"/>
          <w:divBdr>
            <w:top w:val="none" w:sz="0" w:space="0" w:color="auto"/>
            <w:left w:val="none" w:sz="0" w:space="0" w:color="auto"/>
            <w:bottom w:val="none" w:sz="0" w:space="0" w:color="auto"/>
            <w:right w:val="none" w:sz="0" w:space="0" w:color="auto"/>
          </w:divBdr>
        </w:div>
        <w:div w:id="1210335983">
          <w:marLeft w:val="0"/>
          <w:marRight w:val="0"/>
          <w:marTop w:val="0"/>
          <w:marBottom w:val="0"/>
          <w:divBdr>
            <w:top w:val="none" w:sz="0" w:space="0" w:color="auto"/>
            <w:left w:val="none" w:sz="0" w:space="0" w:color="auto"/>
            <w:bottom w:val="none" w:sz="0" w:space="0" w:color="auto"/>
            <w:right w:val="none" w:sz="0" w:space="0" w:color="auto"/>
          </w:divBdr>
          <w:divsChild>
            <w:div w:id="541021519">
              <w:marLeft w:val="0"/>
              <w:marRight w:val="0"/>
              <w:marTop w:val="0"/>
              <w:marBottom w:val="0"/>
              <w:divBdr>
                <w:top w:val="none" w:sz="0" w:space="0" w:color="auto"/>
                <w:left w:val="none" w:sz="0" w:space="0" w:color="auto"/>
                <w:bottom w:val="none" w:sz="0" w:space="0" w:color="auto"/>
                <w:right w:val="none" w:sz="0" w:space="0" w:color="auto"/>
              </w:divBdr>
            </w:div>
          </w:divsChild>
        </w:div>
        <w:div w:id="400099374">
          <w:marLeft w:val="0"/>
          <w:marRight w:val="0"/>
          <w:marTop w:val="0"/>
          <w:marBottom w:val="0"/>
          <w:divBdr>
            <w:top w:val="none" w:sz="0" w:space="0" w:color="auto"/>
            <w:left w:val="none" w:sz="0" w:space="0" w:color="auto"/>
            <w:bottom w:val="none" w:sz="0" w:space="0" w:color="auto"/>
            <w:right w:val="none" w:sz="0" w:space="0" w:color="auto"/>
          </w:divBdr>
          <w:divsChild>
            <w:div w:id="1683509247">
              <w:marLeft w:val="0"/>
              <w:marRight w:val="0"/>
              <w:marTop w:val="0"/>
              <w:marBottom w:val="0"/>
              <w:divBdr>
                <w:top w:val="none" w:sz="0" w:space="0" w:color="auto"/>
                <w:left w:val="none" w:sz="0" w:space="0" w:color="auto"/>
                <w:bottom w:val="none" w:sz="0" w:space="0" w:color="auto"/>
                <w:right w:val="none" w:sz="0" w:space="0" w:color="auto"/>
              </w:divBdr>
            </w:div>
          </w:divsChild>
        </w:div>
        <w:div w:id="1263033605">
          <w:marLeft w:val="0"/>
          <w:marRight w:val="0"/>
          <w:marTop w:val="0"/>
          <w:marBottom w:val="0"/>
          <w:divBdr>
            <w:top w:val="none" w:sz="0" w:space="0" w:color="auto"/>
            <w:left w:val="none" w:sz="0" w:space="0" w:color="auto"/>
            <w:bottom w:val="none" w:sz="0" w:space="0" w:color="auto"/>
            <w:right w:val="none" w:sz="0" w:space="0" w:color="auto"/>
          </w:divBdr>
        </w:div>
        <w:div w:id="787507552">
          <w:marLeft w:val="0"/>
          <w:marRight w:val="0"/>
          <w:marTop w:val="0"/>
          <w:marBottom w:val="0"/>
          <w:divBdr>
            <w:top w:val="none" w:sz="0" w:space="0" w:color="auto"/>
            <w:left w:val="none" w:sz="0" w:space="0" w:color="auto"/>
            <w:bottom w:val="none" w:sz="0" w:space="0" w:color="auto"/>
            <w:right w:val="none" w:sz="0" w:space="0" w:color="auto"/>
          </w:divBdr>
        </w:div>
      </w:divsChild>
    </w:div>
    <w:div w:id="1176967888">
      <w:bodyDiv w:val="1"/>
      <w:marLeft w:val="0"/>
      <w:marRight w:val="0"/>
      <w:marTop w:val="0"/>
      <w:marBottom w:val="0"/>
      <w:divBdr>
        <w:top w:val="none" w:sz="0" w:space="0" w:color="auto"/>
        <w:left w:val="none" w:sz="0" w:space="0" w:color="auto"/>
        <w:bottom w:val="none" w:sz="0" w:space="0" w:color="auto"/>
        <w:right w:val="none" w:sz="0" w:space="0" w:color="auto"/>
      </w:divBdr>
    </w:div>
    <w:div w:id="126611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B874AD78AB308993ED1BDEC3C9A0A7CC46A2CB861E4834CB088C6Cq4SCM" TargetMode="External"/><Relationship Id="rId3" Type="http://schemas.openxmlformats.org/officeDocument/2006/relationships/settings" Target="settings.xml"/><Relationship Id="rId7" Type="http://schemas.openxmlformats.org/officeDocument/2006/relationships/hyperlink" Target="http://nefvodokan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3684/fef1db9e27c611b5b932f67b1ec898f06bc62d38/" TargetMode="External"/><Relationship Id="rId11" Type="http://schemas.microsoft.com/office/2007/relationships/stylesWithEffects" Target="stylesWithEffects.xml"/><Relationship Id="rId5" Type="http://schemas.openxmlformats.org/officeDocument/2006/relationships/hyperlink" Target="http://nefvodokana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21</Pages>
  <Words>6582</Words>
  <Characters>37520</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МУП "Салаватводоканал"</Company>
  <LinksUpToDate>false</LinksUpToDate>
  <CharactersWithSpaces>44014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dc:creator>
  <cp:lastModifiedBy>User</cp:lastModifiedBy>
  <cp:revision>9</cp:revision>
  <cp:lastPrinted>2019-12-06T03:52:00Z</cp:lastPrinted>
  <dcterms:created xsi:type="dcterms:W3CDTF">2019-12-05T03:57:00Z</dcterms:created>
  <dcterms:modified xsi:type="dcterms:W3CDTF">2021-02-04T05:41:00Z</dcterms:modified>
</cp:coreProperties>
</file>